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D78F6" w14:textId="7F00CC76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CB0BA5C" w14:textId="02EA400E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FA80A63" w14:textId="1CA365BD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382D21C" w14:textId="0CC35CD5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DCD16FE" w14:textId="7FF7F047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5C9C41C" w14:textId="23A5DF2C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ТИТУЛЬНЫЙ ЛИСТ</w:t>
      </w:r>
    </w:p>
    <w:p w14:paraId="2D6F6CA8" w14:textId="020BD144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A67D4C7" w14:textId="1C5A9D2E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B4CB1BF" w14:textId="284BC388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D98F565" w14:textId="700B1E59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5982381" w14:textId="57D7296A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45CACF5" w14:textId="226430F6" w:rsid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CB890BD" w14:textId="0FE2A6DF" w:rsidR="00AD78FB" w:rsidRDefault="00AD78FB" w:rsidP="00AD7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1.10. </w:t>
      </w:r>
      <w:r w:rsidRPr="00AD78FB">
        <w:rPr>
          <w:rFonts w:ascii="Times New Roman" w:eastAsia="TimesNewRoman" w:hAnsi="Times New Roman" w:cs="Times New Roman"/>
          <w:sz w:val="28"/>
          <w:szCs w:val="28"/>
        </w:rPr>
        <w:t>В течение определенного периода фирма получала от трех поставщиков один и тот же товар</w:t>
      </w:r>
      <w:r w:rsidRPr="00AD78FB">
        <w:rPr>
          <w:rFonts w:ascii="Times New Roman" w:hAnsi="Times New Roman" w:cs="Times New Roman"/>
          <w:sz w:val="28"/>
          <w:szCs w:val="28"/>
        </w:rPr>
        <w:t xml:space="preserve">. </w:t>
      </w:r>
      <w:r w:rsidRPr="00AD78FB">
        <w:rPr>
          <w:rFonts w:ascii="Times New Roman" w:eastAsia="TimesNewRoman" w:hAnsi="Times New Roman" w:cs="Times New Roman"/>
          <w:sz w:val="28"/>
          <w:szCs w:val="28"/>
        </w:rPr>
        <w:t>Принято решение в будущем ограничиться услугами одного поставщика</w:t>
      </w:r>
      <w:r w:rsidRPr="00AD78FB">
        <w:rPr>
          <w:rFonts w:ascii="Times New Roman" w:hAnsi="Times New Roman" w:cs="Times New Roman"/>
          <w:sz w:val="28"/>
          <w:szCs w:val="28"/>
        </w:rPr>
        <w:t xml:space="preserve">. </w:t>
      </w:r>
      <w:r w:rsidRPr="00AD78FB">
        <w:rPr>
          <w:rFonts w:ascii="Times New Roman" w:eastAsia="TimesNewRoman" w:hAnsi="Times New Roman" w:cs="Times New Roman"/>
          <w:sz w:val="28"/>
          <w:szCs w:val="28"/>
        </w:rPr>
        <w:t>Которому из трех следует отдать предпочтение</w:t>
      </w:r>
      <w:r w:rsidRPr="00AD78FB">
        <w:rPr>
          <w:rFonts w:ascii="Times New Roman" w:hAnsi="Times New Roman" w:cs="Times New Roman"/>
          <w:sz w:val="28"/>
          <w:szCs w:val="28"/>
        </w:rPr>
        <w:t xml:space="preserve">? </w:t>
      </w:r>
      <w:r w:rsidRPr="00AD78FB">
        <w:rPr>
          <w:rFonts w:ascii="Times New Roman" w:eastAsia="TimesNewRoman" w:hAnsi="Times New Roman" w:cs="Times New Roman"/>
          <w:sz w:val="28"/>
          <w:szCs w:val="28"/>
        </w:rPr>
        <w:t xml:space="preserve">Выбрать одного поставщика </w:t>
      </w:r>
      <w:proofErr w:type="spellStart"/>
      <w:r w:rsidRPr="00AD78FB">
        <w:rPr>
          <w:rFonts w:ascii="Times New Roman" w:eastAsia="TimesNewRoman" w:hAnsi="Times New Roman" w:cs="Times New Roman"/>
          <w:sz w:val="28"/>
          <w:szCs w:val="28"/>
        </w:rPr>
        <w:t>балльно</w:t>
      </w:r>
      <w:proofErr w:type="spellEnd"/>
      <w:r w:rsidRPr="00AD78FB">
        <w:rPr>
          <w:rFonts w:ascii="Times New Roman" w:hAnsi="Times New Roman" w:cs="Times New Roman"/>
          <w:sz w:val="28"/>
          <w:szCs w:val="28"/>
        </w:rPr>
        <w:t>-</w:t>
      </w:r>
      <w:r w:rsidRPr="00AD78FB">
        <w:rPr>
          <w:rFonts w:ascii="Times New Roman" w:eastAsia="TimesNewRoman" w:hAnsi="Times New Roman" w:cs="Times New Roman"/>
          <w:sz w:val="28"/>
          <w:szCs w:val="28"/>
        </w:rPr>
        <w:t>экспертным методом</w:t>
      </w:r>
      <w:r w:rsidRPr="00AD78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8812C" w14:textId="1603C325" w:rsidR="00C03673" w:rsidRDefault="00C03673" w:rsidP="00C0367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Исходные данные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51"/>
        <w:gridCol w:w="1308"/>
        <w:gridCol w:w="1124"/>
        <w:gridCol w:w="1134"/>
        <w:gridCol w:w="1128"/>
      </w:tblGrid>
      <w:tr w:rsidR="00AD78FB" w:rsidRPr="00AD78FB" w14:paraId="7206DD07" w14:textId="77777777" w:rsidTr="00AD78FB">
        <w:tc>
          <w:tcPr>
            <w:tcW w:w="4651" w:type="dxa"/>
            <w:vMerge w:val="restart"/>
          </w:tcPr>
          <w:p w14:paraId="4F5310C8" w14:textId="6F556454" w:rsidR="00AD78FB" w:rsidRPr="00AD78FB" w:rsidRDefault="00AD78FB" w:rsidP="00AD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выбора поставщика</w:t>
            </w:r>
          </w:p>
        </w:tc>
        <w:tc>
          <w:tcPr>
            <w:tcW w:w="1308" w:type="dxa"/>
            <w:vMerge w:val="restart"/>
          </w:tcPr>
          <w:p w14:paraId="40B7AB90" w14:textId="29C96396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критерия</w:t>
            </w:r>
          </w:p>
        </w:tc>
        <w:tc>
          <w:tcPr>
            <w:tcW w:w="3386" w:type="dxa"/>
            <w:gridSpan w:val="3"/>
          </w:tcPr>
          <w:p w14:paraId="0275889F" w14:textId="252E5560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критерия по десятибалльной шкале</w:t>
            </w:r>
          </w:p>
        </w:tc>
      </w:tr>
      <w:tr w:rsidR="00C03673" w:rsidRPr="00AD78FB" w14:paraId="00CFDA1D" w14:textId="77777777" w:rsidTr="008B7794">
        <w:tc>
          <w:tcPr>
            <w:tcW w:w="4651" w:type="dxa"/>
            <w:vMerge/>
          </w:tcPr>
          <w:p w14:paraId="6BE25C25" w14:textId="77777777" w:rsidR="00C03673" w:rsidRPr="00AD78FB" w:rsidRDefault="00C03673" w:rsidP="00AD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14:paraId="65F5F47F" w14:textId="77777777" w:rsidR="00C03673" w:rsidRPr="00AD78FB" w:rsidRDefault="00C03673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6" w:type="dxa"/>
            <w:gridSpan w:val="3"/>
          </w:tcPr>
          <w:p w14:paraId="3A343B33" w14:textId="21BC1E06" w:rsidR="00C03673" w:rsidRDefault="00C03673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поставщика</w:t>
            </w:r>
          </w:p>
        </w:tc>
      </w:tr>
      <w:tr w:rsidR="00AD78FB" w:rsidRPr="00AD78FB" w14:paraId="75C2D5F3" w14:textId="77777777" w:rsidTr="00AD78FB">
        <w:tc>
          <w:tcPr>
            <w:tcW w:w="4651" w:type="dxa"/>
            <w:vMerge/>
          </w:tcPr>
          <w:p w14:paraId="0C5A4844" w14:textId="77777777" w:rsidR="00AD78FB" w:rsidRPr="00AD78FB" w:rsidRDefault="00AD78FB" w:rsidP="00AD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14:paraId="7E930056" w14:textId="77777777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6880E6D0" w14:textId="7D8E140B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23B844" w14:textId="4EA3F7D6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14:paraId="5960E876" w14:textId="0367A0BE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78FB" w:rsidRPr="00AD78FB" w14:paraId="472204BC" w14:textId="77777777" w:rsidTr="00AD78FB">
        <w:tc>
          <w:tcPr>
            <w:tcW w:w="4651" w:type="dxa"/>
          </w:tcPr>
          <w:p w14:paraId="4E96B85F" w14:textId="3DE80C12" w:rsidR="00AD78FB" w:rsidRP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Надежность поставки</w:t>
            </w:r>
          </w:p>
        </w:tc>
        <w:tc>
          <w:tcPr>
            <w:tcW w:w="1308" w:type="dxa"/>
          </w:tcPr>
          <w:p w14:paraId="072C0056" w14:textId="70BFAC07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24" w:type="dxa"/>
          </w:tcPr>
          <w:p w14:paraId="3E15A554" w14:textId="0437738B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F74694C" w14:textId="5E585DA8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14:paraId="0FF86406" w14:textId="7F0DDEC7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D78FB" w:rsidRPr="00AD78FB" w14:paraId="2181E983" w14:textId="77777777" w:rsidTr="00AD78FB">
        <w:tc>
          <w:tcPr>
            <w:tcW w:w="4651" w:type="dxa"/>
          </w:tcPr>
          <w:p w14:paraId="7F1C6FDE" w14:textId="51EB9114" w:rsidR="00AD78FB" w:rsidRP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308" w:type="dxa"/>
          </w:tcPr>
          <w:p w14:paraId="00FC941C" w14:textId="3F942432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24" w:type="dxa"/>
          </w:tcPr>
          <w:p w14:paraId="74CA9E68" w14:textId="313D59CC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1C2BEA61" w14:textId="19AAB377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8" w:type="dxa"/>
          </w:tcPr>
          <w:p w14:paraId="5BCB4E26" w14:textId="44B3933A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78FB" w:rsidRPr="00AD78FB" w14:paraId="2B13F1A7" w14:textId="77777777" w:rsidTr="00AD78FB">
        <w:tc>
          <w:tcPr>
            <w:tcW w:w="4651" w:type="dxa"/>
          </w:tcPr>
          <w:p w14:paraId="0FE81B0A" w14:textId="359C7F6C" w:rsidR="00AD78FB" w:rsidRP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товара</w:t>
            </w:r>
          </w:p>
        </w:tc>
        <w:tc>
          <w:tcPr>
            <w:tcW w:w="1308" w:type="dxa"/>
          </w:tcPr>
          <w:p w14:paraId="5661F6F1" w14:textId="40D7EBE6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24" w:type="dxa"/>
          </w:tcPr>
          <w:p w14:paraId="074B711E" w14:textId="3681A5AE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43F3F26" w14:textId="26BDD6DC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8" w:type="dxa"/>
          </w:tcPr>
          <w:p w14:paraId="396677F0" w14:textId="5BE876CF" w:rsidR="00AD78FB" w:rsidRP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78FB" w:rsidRPr="00AD78FB" w14:paraId="28E88E1F" w14:textId="77777777" w:rsidTr="00AD78FB">
        <w:tc>
          <w:tcPr>
            <w:tcW w:w="4651" w:type="dxa"/>
          </w:tcPr>
          <w:p w14:paraId="4977F9DD" w14:textId="5429D7F4" w:rsid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платежа</w:t>
            </w:r>
          </w:p>
        </w:tc>
        <w:tc>
          <w:tcPr>
            <w:tcW w:w="1308" w:type="dxa"/>
          </w:tcPr>
          <w:p w14:paraId="1AB95CF1" w14:textId="17DF398D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124" w:type="dxa"/>
          </w:tcPr>
          <w:p w14:paraId="542F523B" w14:textId="69AF844D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672829E" w14:textId="0D737304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</w:tcPr>
          <w:p w14:paraId="6209B16D" w14:textId="2110094B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78FB" w:rsidRPr="00AD78FB" w14:paraId="18889D47" w14:textId="77777777" w:rsidTr="00AD78FB">
        <w:tc>
          <w:tcPr>
            <w:tcW w:w="4651" w:type="dxa"/>
          </w:tcPr>
          <w:p w14:paraId="370614C2" w14:textId="70295972" w:rsid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внеплановых поставок</w:t>
            </w:r>
          </w:p>
        </w:tc>
        <w:tc>
          <w:tcPr>
            <w:tcW w:w="1308" w:type="dxa"/>
          </w:tcPr>
          <w:p w14:paraId="7F572E37" w14:textId="70B6C244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24" w:type="dxa"/>
          </w:tcPr>
          <w:p w14:paraId="4E94E8B8" w14:textId="2E478BF6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1B0B4AF" w14:textId="09D12D85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8" w:type="dxa"/>
          </w:tcPr>
          <w:p w14:paraId="33106F3F" w14:textId="38CBEFEE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78FB" w:rsidRPr="00AD78FB" w14:paraId="46598414" w14:textId="77777777" w:rsidTr="00AD78FB">
        <w:tc>
          <w:tcPr>
            <w:tcW w:w="4651" w:type="dxa"/>
          </w:tcPr>
          <w:p w14:paraId="0AAA9C1C" w14:textId="56A3E652" w:rsidR="00AD78FB" w:rsidRDefault="00AD78FB" w:rsidP="00AD7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состояние поставщика</w:t>
            </w:r>
          </w:p>
        </w:tc>
        <w:tc>
          <w:tcPr>
            <w:tcW w:w="1308" w:type="dxa"/>
          </w:tcPr>
          <w:p w14:paraId="4E33A175" w14:textId="3C1E19BC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24" w:type="dxa"/>
          </w:tcPr>
          <w:p w14:paraId="2DC5E3B1" w14:textId="69CE26AC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BBCBD24" w14:textId="24AE8B79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8" w:type="dxa"/>
          </w:tcPr>
          <w:p w14:paraId="32B0DEA1" w14:textId="29251A19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78FB" w:rsidRPr="00AD78FB" w14:paraId="4912A499" w14:textId="77777777" w:rsidTr="00AD78FB">
        <w:tc>
          <w:tcPr>
            <w:tcW w:w="4651" w:type="dxa"/>
          </w:tcPr>
          <w:p w14:paraId="7929E3C9" w14:textId="0F11B2E6" w:rsidR="00AD78FB" w:rsidRDefault="00AD78FB" w:rsidP="00AD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08" w:type="dxa"/>
          </w:tcPr>
          <w:p w14:paraId="57149D90" w14:textId="56B1EECD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24" w:type="dxa"/>
          </w:tcPr>
          <w:p w14:paraId="4CED8DC8" w14:textId="74755A8A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1134" w:type="dxa"/>
          </w:tcPr>
          <w:p w14:paraId="5064FDC8" w14:textId="419C137D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1128" w:type="dxa"/>
          </w:tcPr>
          <w:p w14:paraId="4D68D07A" w14:textId="0DA772CD" w:rsidR="00AD78FB" w:rsidRDefault="00AD78FB" w:rsidP="00AD7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</w:tr>
    </w:tbl>
    <w:p w14:paraId="37D93072" w14:textId="154A23A5" w:rsidR="000B405B" w:rsidRDefault="000B405B" w:rsidP="000B405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23C7992A" w14:textId="7682B83B" w:rsidR="004C1BAC" w:rsidRPr="00C03673" w:rsidRDefault="004C1BAC" w:rsidP="004C1BA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673">
        <w:rPr>
          <w:rFonts w:ascii="Times New Roman" w:hAnsi="Times New Roman" w:cs="Times New Roman"/>
          <w:sz w:val="28"/>
          <w:szCs w:val="28"/>
        </w:rPr>
        <w:t xml:space="preserve">С целью определения поставщика, с которым целесообразно </w:t>
      </w:r>
      <w:r w:rsidR="00C03673" w:rsidRPr="00C03673">
        <w:rPr>
          <w:rFonts w:ascii="Times New Roman" w:hAnsi="Times New Roman" w:cs="Times New Roman"/>
          <w:sz w:val="28"/>
          <w:szCs w:val="28"/>
        </w:rPr>
        <w:t>заключить</w:t>
      </w:r>
      <w:r w:rsidRPr="00C03673">
        <w:rPr>
          <w:rFonts w:ascii="Times New Roman" w:hAnsi="Times New Roman" w:cs="Times New Roman"/>
          <w:sz w:val="28"/>
          <w:szCs w:val="28"/>
        </w:rPr>
        <w:t xml:space="preserve"> договорные отношения, осуществим расчет рейтинга</w:t>
      </w:r>
      <w:r w:rsidR="00C03673" w:rsidRPr="00C03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673" w:rsidRPr="00C03673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="00C03673" w:rsidRPr="00C03673">
        <w:rPr>
          <w:rFonts w:ascii="Times New Roman" w:hAnsi="Times New Roman" w:cs="Times New Roman"/>
          <w:sz w:val="28"/>
          <w:szCs w:val="28"/>
        </w:rPr>
        <w:t>-экспертным путем</w:t>
      </w:r>
      <w:r w:rsidRPr="00C03673">
        <w:rPr>
          <w:rFonts w:ascii="Times New Roman" w:hAnsi="Times New Roman" w:cs="Times New Roman"/>
          <w:sz w:val="28"/>
          <w:szCs w:val="28"/>
        </w:rPr>
        <w:t xml:space="preserve"> каждого из них в таблице 2, расположенной ниже. Итоговое значение рейтинга определяется путем суммирования произведений удельного веса критерия на его оценку для данного поставщика.</w:t>
      </w:r>
    </w:p>
    <w:p w14:paraId="3B4BA844" w14:textId="358E4A40" w:rsidR="004C1BAC" w:rsidRDefault="004C1BAC" w:rsidP="00C0367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3673">
        <w:rPr>
          <w:rFonts w:ascii="Times New Roman" w:hAnsi="Times New Roman" w:cs="Times New Roman"/>
          <w:sz w:val="28"/>
          <w:szCs w:val="28"/>
        </w:rPr>
        <w:t>Таблица 2 – Расчет рейтинга поставщиков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850"/>
        <w:gridCol w:w="851"/>
        <w:gridCol w:w="850"/>
        <w:gridCol w:w="851"/>
        <w:gridCol w:w="731"/>
        <w:gridCol w:w="822"/>
      </w:tblGrid>
      <w:tr w:rsidR="00C03673" w:rsidRPr="00AD78FB" w14:paraId="1C2E65B9" w14:textId="3F7D09A8" w:rsidTr="00C03673">
        <w:tc>
          <w:tcPr>
            <w:tcW w:w="2972" w:type="dxa"/>
            <w:vMerge w:val="restart"/>
          </w:tcPr>
          <w:p w14:paraId="170C82E2" w14:textId="77777777" w:rsidR="00C03673" w:rsidRPr="00AD78FB" w:rsidRDefault="00C03673" w:rsidP="00C0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выбора поставщика</w:t>
            </w:r>
          </w:p>
        </w:tc>
        <w:tc>
          <w:tcPr>
            <w:tcW w:w="1418" w:type="dxa"/>
            <w:vMerge w:val="restart"/>
          </w:tcPr>
          <w:p w14:paraId="5605D40B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 критерия</w:t>
            </w:r>
          </w:p>
        </w:tc>
        <w:tc>
          <w:tcPr>
            <w:tcW w:w="2551" w:type="dxa"/>
            <w:gridSpan w:val="3"/>
          </w:tcPr>
          <w:p w14:paraId="38A48FD3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критерия по десятибалльной шкале</w:t>
            </w:r>
          </w:p>
        </w:tc>
        <w:tc>
          <w:tcPr>
            <w:tcW w:w="2404" w:type="dxa"/>
            <w:gridSpan w:val="3"/>
          </w:tcPr>
          <w:p w14:paraId="3AE859E2" w14:textId="1356687A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веса критерия на оценку</w:t>
            </w:r>
          </w:p>
        </w:tc>
      </w:tr>
      <w:tr w:rsidR="00C03673" w:rsidRPr="00AD78FB" w14:paraId="70546548" w14:textId="77777777" w:rsidTr="00C03673">
        <w:tc>
          <w:tcPr>
            <w:tcW w:w="2972" w:type="dxa"/>
            <w:vMerge/>
          </w:tcPr>
          <w:p w14:paraId="273F2A5C" w14:textId="77777777" w:rsidR="00C03673" w:rsidRPr="00AD78FB" w:rsidRDefault="00C03673" w:rsidP="004A4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D48E303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14:paraId="32FDA7D4" w14:textId="26EB8E1E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поставщика</w:t>
            </w:r>
          </w:p>
        </w:tc>
        <w:tc>
          <w:tcPr>
            <w:tcW w:w="2404" w:type="dxa"/>
            <w:gridSpan w:val="3"/>
          </w:tcPr>
          <w:p w14:paraId="75985727" w14:textId="675F91EE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поставщика</w:t>
            </w:r>
          </w:p>
        </w:tc>
      </w:tr>
      <w:tr w:rsidR="00C03673" w:rsidRPr="00AD78FB" w14:paraId="5EEA1BA8" w14:textId="7ECD037F" w:rsidTr="00C03673">
        <w:tc>
          <w:tcPr>
            <w:tcW w:w="2972" w:type="dxa"/>
            <w:vMerge/>
          </w:tcPr>
          <w:p w14:paraId="3B013C67" w14:textId="77777777" w:rsidR="00C03673" w:rsidRPr="00AD78FB" w:rsidRDefault="00C03673" w:rsidP="004A42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9771F39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F5A573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FD8FB27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227E0DB" w14:textId="77777777" w:rsidR="00C03673" w:rsidRPr="00AD78FB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5BBDB3A1" w14:textId="586E4561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dxa"/>
          </w:tcPr>
          <w:p w14:paraId="545C7548" w14:textId="196885FD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14:paraId="1A0C1B85" w14:textId="59E8F607" w:rsidR="00C03673" w:rsidRDefault="00C03673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9A7" w:rsidRPr="00AD78FB" w14:paraId="2285FDBB" w14:textId="5D8884DF" w:rsidTr="00A409A7">
        <w:tc>
          <w:tcPr>
            <w:tcW w:w="2972" w:type="dxa"/>
          </w:tcPr>
          <w:p w14:paraId="5633DDA9" w14:textId="77777777" w:rsidR="00A409A7" w:rsidRPr="00AD78FB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Надежность поставки</w:t>
            </w:r>
          </w:p>
        </w:tc>
        <w:tc>
          <w:tcPr>
            <w:tcW w:w="1418" w:type="dxa"/>
          </w:tcPr>
          <w:p w14:paraId="1ECB903C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</w:tcPr>
          <w:p w14:paraId="02692099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614360C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06A2123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191E29C6" w14:textId="5141F2DE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731" w:type="dxa"/>
          </w:tcPr>
          <w:p w14:paraId="41979DEB" w14:textId="0CD16F39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822" w:type="dxa"/>
          </w:tcPr>
          <w:p w14:paraId="595E4AC2" w14:textId="59A4A7A9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</w:tr>
      <w:tr w:rsidR="00A409A7" w:rsidRPr="00AD78FB" w14:paraId="736DD1FE" w14:textId="1166D5F6" w:rsidTr="00A409A7">
        <w:tc>
          <w:tcPr>
            <w:tcW w:w="2972" w:type="dxa"/>
          </w:tcPr>
          <w:p w14:paraId="0963A363" w14:textId="77777777" w:rsidR="00A409A7" w:rsidRPr="00AD78FB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418" w:type="dxa"/>
          </w:tcPr>
          <w:p w14:paraId="4E7FC622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</w:tcPr>
          <w:p w14:paraId="16E0F6E6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4F6C8249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10CF1538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8CA4D3A" w14:textId="1CC0EE74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2,1</w:t>
            </w:r>
          </w:p>
        </w:tc>
        <w:tc>
          <w:tcPr>
            <w:tcW w:w="731" w:type="dxa"/>
          </w:tcPr>
          <w:p w14:paraId="2E8EAC1A" w14:textId="30889116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822" w:type="dxa"/>
          </w:tcPr>
          <w:p w14:paraId="312AFDE8" w14:textId="0232D4A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A409A7" w:rsidRPr="00AD78FB" w14:paraId="0D4C9764" w14:textId="595B8851" w:rsidTr="00A409A7">
        <w:tc>
          <w:tcPr>
            <w:tcW w:w="2972" w:type="dxa"/>
          </w:tcPr>
          <w:p w14:paraId="571DF682" w14:textId="77777777" w:rsidR="00A409A7" w:rsidRPr="00AD78FB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товара</w:t>
            </w:r>
          </w:p>
        </w:tc>
        <w:tc>
          <w:tcPr>
            <w:tcW w:w="1418" w:type="dxa"/>
          </w:tcPr>
          <w:p w14:paraId="3386AF2C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50" w:type="dxa"/>
          </w:tcPr>
          <w:p w14:paraId="50FAEB92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52C2FE8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4B36B863" w14:textId="77777777" w:rsidR="00A409A7" w:rsidRPr="00AD78FB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2A2B47F0" w14:textId="731403F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731" w:type="dxa"/>
          </w:tcPr>
          <w:p w14:paraId="2343344C" w14:textId="61E8447D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1,35</w:t>
            </w:r>
          </w:p>
        </w:tc>
        <w:tc>
          <w:tcPr>
            <w:tcW w:w="822" w:type="dxa"/>
          </w:tcPr>
          <w:p w14:paraId="27897FDE" w14:textId="26985DA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1,05</w:t>
            </w:r>
          </w:p>
        </w:tc>
      </w:tr>
      <w:tr w:rsidR="00A409A7" w:rsidRPr="00AD78FB" w14:paraId="5D85CB7D" w14:textId="60FB2576" w:rsidTr="00A409A7">
        <w:tc>
          <w:tcPr>
            <w:tcW w:w="2972" w:type="dxa"/>
          </w:tcPr>
          <w:p w14:paraId="4E58A09C" w14:textId="77777777" w:rsidR="00A409A7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платежа</w:t>
            </w:r>
          </w:p>
        </w:tc>
        <w:tc>
          <w:tcPr>
            <w:tcW w:w="1418" w:type="dxa"/>
          </w:tcPr>
          <w:p w14:paraId="39164CE0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50" w:type="dxa"/>
          </w:tcPr>
          <w:p w14:paraId="278FFCCD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9E20CA1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00B5341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408968FF" w14:textId="3E4CCABF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731" w:type="dxa"/>
          </w:tcPr>
          <w:p w14:paraId="22A3E729" w14:textId="230AD263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822" w:type="dxa"/>
          </w:tcPr>
          <w:p w14:paraId="1DD91A74" w14:textId="7135E100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A409A7" w:rsidRPr="00AD78FB" w14:paraId="064BCCA8" w14:textId="2CD88DE9" w:rsidTr="00A409A7">
        <w:tc>
          <w:tcPr>
            <w:tcW w:w="2972" w:type="dxa"/>
          </w:tcPr>
          <w:p w14:paraId="70DC634F" w14:textId="77777777" w:rsidR="00A409A7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внеплановых поставок</w:t>
            </w:r>
          </w:p>
        </w:tc>
        <w:tc>
          <w:tcPr>
            <w:tcW w:w="1418" w:type="dxa"/>
          </w:tcPr>
          <w:p w14:paraId="51DAB2ED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14:paraId="4E0F1739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33FAB97A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34AA5A02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44272F7B" w14:textId="3B05B051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731" w:type="dxa"/>
          </w:tcPr>
          <w:p w14:paraId="4F0D2DD5" w14:textId="6449DBE1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822" w:type="dxa"/>
          </w:tcPr>
          <w:p w14:paraId="0AC8FF36" w14:textId="0085396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A409A7" w:rsidRPr="00AD78FB" w14:paraId="06A2A5DA" w14:textId="5BF36CBE" w:rsidTr="00A409A7">
        <w:tc>
          <w:tcPr>
            <w:tcW w:w="2972" w:type="dxa"/>
          </w:tcPr>
          <w:p w14:paraId="24F6F8EA" w14:textId="77777777" w:rsidR="00A409A7" w:rsidRDefault="00A409A7" w:rsidP="00A40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состояние поставщика</w:t>
            </w:r>
          </w:p>
        </w:tc>
        <w:tc>
          <w:tcPr>
            <w:tcW w:w="1418" w:type="dxa"/>
          </w:tcPr>
          <w:p w14:paraId="31B7DF1B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50" w:type="dxa"/>
          </w:tcPr>
          <w:p w14:paraId="75F6EE30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D1CB069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0A8611E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18AE177F" w14:textId="11F714A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731" w:type="dxa"/>
          </w:tcPr>
          <w:p w14:paraId="7E395B3C" w14:textId="4EDF4EE3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822" w:type="dxa"/>
          </w:tcPr>
          <w:p w14:paraId="249FA2B8" w14:textId="67E23D1B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A409A7" w:rsidRPr="00AD78FB" w14:paraId="41C81EB9" w14:textId="1B3243B0" w:rsidTr="00E93C73">
        <w:tc>
          <w:tcPr>
            <w:tcW w:w="2972" w:type="dxa"/>
          </w:tcPr>
          <w:p w14:paraId="28C149AE" w14:textId="77777777" w:rsidR="00A409A7" w:rsidRDefault="00A409A7" w:rsidP="00A40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14:paraId="1A345581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64C0FFAA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851" w:type="dxa"/>
          </w:tcPr>
          <w:p w14:paraId="5B1D19BD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850" w:type="dxa"/>
          </w:tcPr>
          <w:p w14:paraId="0671409B" w14:textId="77777777" w:rsid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ХХ</w:t>
            </w:r>
          </w:p>
        </w:tc>
        <w:tc>
          <w:tcPr>
            <w:tcW w:w="851" w:type="dxa"/>
            <w:vAlign w:val="center"/>
          </w:tcPr>
          <w:p w14:paraId="3E17FFB0" w14:textId="1F5C0784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5,75</w:t>
            </w:r>
          </w:p>
        </w:tc>
        <w:tc>
          <w:tcPr>
            <w:tcW w:w="731" w:type="dxa"/>
            <w:vAlign w:val="center"/>
          </w:tcPr>
          <w:p w14:paraId="0FEF73FD" w14:textId="69D24F11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6,55</w:t>
            </w:r>
          </w:p>
        </w:tc>
        <w:tc>
          <w:tcPr>
            <w:tcW w:w="822" w:type="dxa"/>
            <w:vAlign w:val="center"/>
          </w:tcPr>
          <w:p w14:paraId="725B7E6B" w14:textId="44301F02" w:rsidR="00A409A7" w:rsidRPr="00A409A7" w:rsidRDefault="00A409A7" w:rsidP="00A40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</w:tr>
    </w:tbl>
    <w:p w14:paraId="76535183" w14:textId="77777777" w:rsidR="004C1BAC" w:rsidRPr="00A409A7" w:rsidRDefault="004C1BAC" w:rsidP="00B75B1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Вывод:</w:t>
      </w:r>
    </w:p>
    <w:p w14:paraId="6F102051" w14:textId="1AC50A0A" w:rsidR="004C1BAC" w:rsidRDefault="004C1BAC" w:rsidP="00A03F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9A7">
        <w:rPr>
          <w:rFonts w:ascii="Times New Roman" w:hAnsi="Times New Roman" w:cs="Times New Roman"/>
          <w:sz w:val="28"/>
          <w:szCs w:val="28"/>
        </w:rPr>
        <w:t xml:space="preserve">Сравнение полученных результатов позволяет сделать вывод, что целесообразно </w:t>
      </w:r>
      <w:r w:rsidR="00A409A7" w:rsidRPr="00A409A7">
        <w:rPr>
          <w:rFonts w:ascii="Times New Roman" w:hAnsi="Times New Roman" w:cs="Times New Roman"/>
          <w:sz w:val="28"/>
          <w:szCs w:val="28"/>
        </w:rPr>
        <w:t>заключить договорные отношения</w:t>
      </w:r>
      <w:r w:rsidRPr="00A409A7">
        <w:rPr>
          <w:rFonts w:ascii="Times New Roman" w:hAnsi="Times New Roman" w:cs="Times New Roman"/>
          <w:sz w:val="28"/>
          <w:szCs w:val="28"/>
        </w:rPr>
        <w:t xml:space="preserve"> с поставщиком </w:t>
      </w:r>
      <w:r w:rsidR="00A409A7" w:rsidRPr="00A409A7">
        <w:rPr>
          <w:rFonts w:ascii="Times New Roman" w:hAnsi="Times New Roman" w:cs="Times New Roman"/>
          <w:sz w:val="28"/>
          <w:szCs w:val="28"/>
        </w:rPr>
        <w:t>№2</w:t>
      </w:r>
      <w:r w:rsidRPr="00A409A7">
        <w:rPr>
          <w:rFonts w:ascii="Times New Roman" w:hAnsi="Times New Roman" w:cs="Times New Roman"/>
          <w:sz w:val="28"/>
          <w:szCs w:val="28"/>
        </w:rPr>
        <w:t>, так как его рейтинг имеет наибольшее значение.</w:t>
      </w:r>
    </w:p>
    <w:p w14:paraId="141ED0EA" w14:textId="77777777" w:rsidR="00B75B15" w:rsidRPr="00A03FCF" w:rsidRDefault="00B75B15" w:rsidP="00A03F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2D24B93" w14:textId="13C53CBE" w:rsidR="000B405B" w:rsidRDefault="000B405B" w:rsidP="00B75B15">
      <w:pPr>
        <w:spacing w:line="360" w:lineRule="auto"/>
        <w:ind w:firstLine="709"/>
        <w:jc w:val="both"/>
        <w:rPr>
          <w:rFonts w:ascii="Times" w:hAnsi="Times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2.1.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Фирма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производящая комплектующие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разработала месячные прогнозы потребности на полгода</w:t>
      </w:r>
      <w:r w:rsidRPr="000B405B">
        <w:rPr>
          <w:rFonts w:ascii="Times New Roman" w:hAnsi="Times New Roman" w:cs="Times New Roman"/>
          <w:sz w:val="28"/>
          <w:szCs w:val="28"/>
        </w:rPr>
        <w:t xml:space="preserve">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Одна возможная стратегия имеет цель </w:t>
      </w:r>
      <w:r w:rsidRPr="000B405B">
        <w:rPr>
          <w:rFonts w:ascii="Times New Roman" w:hAnsi="Times New Roman" w:cs="Times New Roman"/>
          <w:sz w:val="28"/>
          <w:szCs w:val="28"/>
        </w:rPr>
        <w:t xml:space="preserve">—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поддержать постоянную численность рабочих в течение всего периода</w:t>
      </w:r>
      <w:r w:rsidRPr="000B405B">
        <w:rPr>
          <w:rFonts w:ascii="Times New Roman" w:hAnsi="Times New Roman" w:cs="Times New Roman"/>
          <w:sz w:val="28"/>
          <w:szCs w:val="28"/>
        </w:rPr>
        <w:t xml:space="preserve">;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вторая </w:t>
      </w:r>
      <w:r w:rsidRPr="000B405B">
        <w:rPr>
          <w:rFonts w:ascii="Times New Roman" w:hAnsi="Times New Roman" w:cs="Times New Roman"/>
          <w:sz w:val="28"/>
          <w:szCs w:val="28"/>
        </w:rPr>
        <w:t xml:space="preserve">—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поддержать численность рабочих неизменно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 на уровне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необходимом для удовлетворения самого низкого спроса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а в остальные месяцы удовлетворять возрастающи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 спрос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прибегая к </w:t>
      </w:r>
      <w:proofErr w:type="spellStart"/>
      <w:r w:rsidRPr="000B405B">
        <w:rPr>
          <w:rFonts w:ascii="Times New Roman" w:eastAsia="TimesNewRoman" w:hAnsi="Times New Roman" w:cs="Times New Roman"/>
          <w:sz w:val="28"/>
          <w:szCs w:val="28"/>
        </w:rPr>
        <w:t>субконтрактам</w:t>
      </w:r>
      <w:proofErr w:type="spellEnd"/>
      <w:r w:rsidRPr="000B405B">
        <w:rPr>
          <w:rFonts w:ascii="Times New Roman" w:hAnsi="Times New Roman" w:cs="Times New Roman"/>
          <w:sz w:val="28"/>
          <w:szCs w:val="28"/>
        </w:rPr>
        <w:t xml:space="preserve">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Трети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 план сводится к изменению численности работающих путем приема и увольнения в соответствии с необходимыми изменениями темпов производства для удовлетворения меняющегося спроса</w:t>
      </w:r>
      <w:r w:rsidRPr="000B405B">
        <w:rPr>
          <w:rFonts w:ascii="Times New Roman" w:hAnsi="Times New Roman" w:cs="Times New Roman"/>
          <w:sz w:val="28"/>
          <w:szCs w:val="28"/>
        </w:rPr>
        <w:t xml:space="preserve">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Рассчита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те наиболее целесообразную стратегию</w:t>
      </w:r>
      <w:r w:rsidRPr="000B4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" w:hAnsi="Times"/>
          <w:sz w:val="32"/>
          <w:szCs w:val="32"/>
        </w:rPr>
        <w:t xml:space="preserve"> </w:t>
      </w:r>
    </w:p>
    <w:p w14:paraId="10B7F116" w14:textId="04A759BE" w:rsidR="000B405B" w:rsidRPr="00A03FCF" w:rsidRDefault="00A03FCF" w:rsidP="00A03FCF">
      <w:pPr>
        <w:spacing w:line="360" w:lineRule="auto"/>
        <w:ind w:firstLine="709"/>
        <w:jc w:val="center"/>
        <w:rPr>
          <w:rFonts w:ascii="Times" w:hAnsi="Times"/>
          <w:sz w:val="28"/>
          <w:szCs w:val="28"/>
        </w:rPr>
      </w:pPr>
      <w:r w:rsidRPr="00A03FCF">
        <w:rPr>
          <w:rFonts w:ascii="Times" w:hAnsi="Times"/>
          <w:sz w:val="28"/>
          <w:szCs w:val="28"/>
        </w:rPr>
        <w:t xml:space="preserve">Таблица 3 - </w:t>
      </w:r>
      <w:r w:rsidR="000B405B" w:rsidRPr="00A03FCF">
        <w:rPr>
          <w:rFonts w:ascii="Times" w:hAnsi="Times"/>
          <w:sz w:val="28"/>
          <w:szCs w:val="28"/>
        </w:rPr>
        <w:t>Дневной спрос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2126"/>
        <w:gridCol w:w="3113"/>
      </w:tblGrid>
      <w:tr w:rsidR="000B405B" w:rsidRPr="000B405B" w14:paraId="7217766D" w14:textId="77777777" w:rsidTr="000B405B">
        <w:trPr>
          <w:jc w:val="center"/>
        </w:trPr>
        <w:tc>
          <w:tcPr>
            <w:tcW w:w="1696" w:type="dxa"/>
          </w:tcPr>
          <w:p w14:paraId="4E77C966" w14:textId="584E289B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410" w:type="dxa"/>
          </w:tcPr>
          <w:p w14:paraId="64762C16" w14:textId="126CC7D1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Ожидаемый спрос</w:t>
            </w:r>
          </w:p>
        </w:tc>
        <w:tc>
          <w:tcPr>
            <w:tcW w:w="2126" w:type="dxa"/>
          </w:tcPr>
          <w:p w14:paraId="2486469F" w14:textId="6426FE41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 xml:space="preserve">Кол-во раб. </w:t>
            </w:r>
            <w:proofErr w:type="spellStart"/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. в мес.</w:t>
            </w:r>
          </w:p>
        </w:tc>
        <w:tc>
          <w:tcPr>
            <w:tcW w:w="3113" w:type="dxa"/>
          </w:tcPr>
          <w:p w14:paraId="4E501A8D" w14:textId="65AD1C62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Производство ед./день</w:t>
            </w:r>
          </w:p>
        </w:tc>
      </w:tr>
      <w:tr w:rsidR="00245C23" w:rsidRPr="000B405B" w14:paraId="3F3EA853" w14:textId="77777777" w:rsidTr="00B60F77">
        <w:trPr>
          <w:jc w:val="center"/>
        </w:trPr>
        <w:tc>
          <w:tcPr>
            <w:tcW w:w="1696" w:type="dxa"/>
          </w:tcPr>
          <w:p w14:paraId="09272053" w14:textId="2B432429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10" w:type="dxa"/>
          </w:tcPr>
          <w:p w14:paraId="3D0FB2D8" w14:textId="6E418E82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126" w:type="dxa"/>
          </w:tcPr>
          <w:p w14:paraId="1E4CE622" w14:textId="2F4FB3BE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3" w:type="dxa"/>
            <w:vAlign w:val="center"/>
          </w:tcPr>
          <w:p w14:paraId="07255BC7" w14:textId="7C755330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245C23" w:rsidRPr="000B405B" w14:paraId="52B771D6" w14:textId="77777777" w:rsidTr="00B60F77">
        <w:trPr>
          <w:jc w:val="center"/>
        </w:trPr>
        <w:tc>
          <w:tcPr>
            <w:tcW w:w="1696" w:type="dxa"/>
          </w:tcPr>
          <w:p w14:paraId="61CC597C" w14:textId="5BBC9F02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14:paraId="7791C202" w14:textId="3AEE301D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</w:tcPr>
          <w:p w14:paraId="2DCCD05F" w14:textId="2592DF66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3" w:type="dxa"/>
            <w:vAlign w:val="center"/>
          </w:tcPr>
          <w:p w14:paraId="256299EA" w14:textId="451473FC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245C23" w:rsidRPr="000B405B" w14:paraId="4EEBCD65" w14:textId="77777777" w:rsidTr="00B60F77">
        <w:trPr>
          <w:jc w:val="center"/>
        </w:trPr>
        <w:tc>
          <w:tcPr>
            <w:tcW w:w="1696" w:type="dxa"/>
          </w:tcPr>
          <w:p w14:paraId="6296F1B0" w14:textId="754A5F44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53C2C9B3" w14:textId="4C584BD3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2126" w:type="dxa"/>
          </w:tcPr>
          <w:p w14:paraId="72C0ACEB" w14:textId="28FD17A1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3" w:type="dxa"/>
            <w:vAlign w:val="center"/>
          </w:tcPr>
          <w:p w14:paraId="64B6ABDB" w14:textId="3CB25793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245C23" w:rsidRPr="000B405B" w14:paraId="5D97B1B1" w14:textId="77777777" w:rsidTr="00B60F77">
        <w:trPr>
          <w:jc w:val="center"/>
        </w:trPr>
        <w:tc>
          <w:tcPr>
            <w:tcW w:w="1696" w:type="dxa"/>
          </w:tcPr>
          <w:p w14:paraId="4733778E" w14:textId="2F6DF6E3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1C7E5097" w14:textId="5A89925E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2126" w:type="dxa"/>
          </w:tcPr>
          <w:p w14:paraId="34E667B4" w14:textId="2422E28A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3" w:type="dxa"/>
            <w:vAlign w:val="center"/>
          </w:tcPr>
          <w:p w14:paraId="06253CBC" w14:textId="20D671C1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245C23" w:rsidRPr="000B405B" w14:paraId="430E08EB" w14:textId="77777777" w:rsidTr="00B60F77">
        <w:trPr>
          <w:jc w:val="center"/>
        </w:trPr>
        <w:tc>
          <w:tcPr>
            <w:tcW w:w="1696" w:type="dxa"/>
          </w:tcPr>
          <w:p w14:paraId="1F88B263" w14:textId="66820FCC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14:paraId="5A3046B2" w14:textId="7F243F47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126" w:type="dxa"/>
          </w:tcPr>
          <w:p w14:paraId="0915067D" w14:textId="74CBB45E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3" w:type="dxa"/>
            <w:vAlign w:val="center"/>
          </w:tcPr>
          <w:p w14:paraId="06A6AB80" w14:textId="5DD6BA4D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245C23" w:rsidRPr="000B405B" w14:paraId="57BB38C6" w14:textId="77777777" w:rsidTr="00B60F77">
        <w:trPr>
          <w:jc w:val="center"/>
        </w:trPr>
        <w:tc>
          <w:tcPr>
            <w:tcW w:w="1696" w:type="dxa"/>
          </w:tcPr>
          <w:p w14:paraId="4D020829" w14:textId="47E7AAEC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61FFD93F" w14:textId="352A7022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2126" w:type="dxa"/>
          </w:tcPr>
          <w:p w14:paraId="2F3E2340" w14:textId="2C9795E5" w:rsid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3" w:type="dxa"/>
            <w:vAlign w:val="center"/>
          </w:tcPr>
          <w:p w14:paraId="7DDB0E29" w14:textId="11B5F6DD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245C23" w:rsidRPr="000B405B" w14:paraId="2DC91021" w14:textId="77777777" w:rsidTr="00A9068E">
        <w:trPr>
          <w:jc w:val="center"/>
        </w:trPr>
        <w:tc>
          <w:tcPr>
            <w:tcW w:w="1696" w:type="dxa"/>
          </w:tcPr>
          <w:p w14:paraId="4A22CCD7" w14:textId="2A4460DD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vAlign w:val="center"/>
          </w:tcPr>
          <w:p w14:paraId="3419336A" w14:textId="3EF748E6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5940</w:t>
            </w:r>
          </w:p>
        </w:tc>
        <w:tc>
          <w:tcPr>
            <w:tcW w:w="2126" w:type="dxa"/>
            <w:vAlign w:val="center"/>
          </w:tcPr>
          <w:p w14:paraId="45D64525" w14:textId="146222FB" w:rsidR="00245C23" w:rsidRPr="00245C23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113" w:type="dxa"/>
          </w:tcPr>
          <w:p w14:paraId="48277BE6" w14:textId="0CCC3C6D" w:rsidR="00245C23" w:rsidRPr="000B405B" w:rsidRDefault="00245C23" w:rsidP="002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5F225BA" w14:textId="723A894E" w:rsidR="000B405B" w:rsidRPr="00A03FCF" w:rsidRDefault="00A03FCF" w:rsidP="00A03FCF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FCF">
        <w:rPr>
          <w:rFonts w:ascii="Times New Roman" w:hAnsi="Times New Roman" w:cs="Times New Roman"/>
          <w:sz w:val="28"/>
          <w:szCs w:val="28"/>
        </w:rPr>
        <w:t xml:space="preserve">Таблица 4 - </w:t>
      </w:r>
      <w:r w:rsidR="000B405B" w:rsidRPr="00A03FCF">
        <w:rPr>
          <w:rFonts w:ascii="Times New Roman" w:hAnsi="Times New Roman" w:cs="Times New Roman"/>
          <w:sz w:val="28"/>
          <w:szCs w:val="28"/>
        </w:rPr>
        <w:t>Затраты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B405B" w14:paraId="7F4B879A" w14:textId="77777777" w:rsidTr="000B405B">
        <w:tc>
          <w:tcPr>
            <w:tcW w:w="562" w:type="dxa"/>
          </w:tcPr>
          <w:p w14:paraId="3C0B208C" w14:textId="2F1F00E6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11EC7800" w14:textId="1884FE3A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Составляющие затрат</w:t>
            </w:r>
          </w:p>
        </w:tc>
        <w:tc>
          <w:tcPr>
            <w:tcW w:w="3115" w:type="dxa"/>
          </w:tcPr>
          <w:p w14:paraId="37C44302" w14:textId="3F8B2EA1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</w:tr>
      <w:tr w:rsidR="000B405B" w14:paraId="774BE485" w14:textId="77777777" w:rsidTr="000B405B">
        <w:tc>
          <w:tcPr>
            <w:tcW w:w="562" w:type="dxa"/>
          </w:tcPr>
          <w:p w14:paraId="0F9E2405" w14:textId="59889DAB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40D89E12" w14:textId="0A4EE367" w:rsidR="000B405B" w:rsidRP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Текущие затраты на складирование (запасы)</w:t>
            </w:r>
          </w:p>
        </w:tc>
        <w:tc>
          <w:tcPr>
            <w:tcW w:w="3115" w:type="dxa"/>
          </w:tcPr>
          <w:p w14:paraId="5134F29A" w14:textId="69494F0F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ед./мес.</w:t>
            </w:r>
          </w:p>
        </w:tc>
      </w:tr>
      <w:tr w:rsidR="000B405B" w14:paraId="25805D87" w14:textId="77777777" w:rsidTr="000B405B">
        <w:tc>
          <w:tcPr>
            <w:tcW w:w="562" w:type="dxa"/>
          </w:tcPr>
          <w:p w14:paraId="358AB5B5" w14:textId="3C6AE77D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2569B01B" w14:textId="6768A87C" w:rsidR="000B405B" w:rsidRP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субконтракту</w:t>
            </w:r>
            <w:proofErr w:type="spellEnd"/>
          </w:p>
        </w:tc>
        <w:tc>
          <w:tcPr>
            <w:tcW w:w="3115" w:type="dxa"/>
          </w:tcPr>
          <w:p w14:paraId="6295BCFF" w14:textId="464971D6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на ед.</w:t>
            </w:r>
          </w:p>
        </w:tc>
      </w:tr>
      <w:tr w:rsidR="000B405B" w14:paraId="7C60AB9D" w14:textId="77777777" w:rsidTr="000B405B">
        <w:tc>
          <w:tcPr>
            <w:tcW w:w="562" w:type="dxa"/>
          </w:tcPr>
          <w:p w14:paraId="4890C42E" w14:textId="0AA0F1EB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74C30521" w14:textId="11A6215F" w:rsidR="000B405B" w:rsidRP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</w:tc>
        <w:tc>
          <w:tcPr>
            <w:tcW w:w="3115" w:type="dxa"/>
          </w:tcPr>
          <w:p w14:paraId="19C00BB7" w14:textId="77777777" w:rsid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1,5 в час</w:t>
            </w:r>
          </w:p>
          <w:p w14:paraId="78A8BCD2" w14:textId="778E1BCE" w:rsidR="00DC775E" w:rsidRPr="000B405B" w:rsidRDefault="00DC775E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в день)</w:t>
            </w:r>
          </w:p>
        </w:tc>
      </w:tr>
      <w:tr w:rsidR="000B405B" w14:paraId="121ED74E" w14:textId="77777777" w:rsidTr="000B405B">
        <w:tc>
          <w:tcPr>
            <w:tcW w:w="562" w:type="dxa"/>
          </w:tcPr>
          <w:p w14:paraId="23A49275" w14:textId="40BE4A06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7B93660C" w14:textId="488A0237" w:rsidR="000B405B" w:rsidRP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единицы</w:t>
            </w:r>
          </w:p>
        </w:tc>
        <w:tc>
          <w:tcPr>
            <w:tcW w:w="3115" w:type="dxa"/>
          </w:tcPr>
          <w:p w14:paraId="60BEC881" w14:textId="0FB254AB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ч/ед.</w:t>
            </w:r>
          </w:p>
        </w:tc>
      </w:tr>
      <w:tr w:rsidR="000B405B" w14:paraId="196ABE9B" w14:textId="77777777" w:rsidTr="000B405B">
        <w:tc>
          <w:tcPr>
            <w:tcW w:w="562" w:type="dxa"/>
          </w:tcPr>
          <w:p w14:paraId="44368807" w14:textId="4766E2E9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7B0D5353" w14:textId="5B853002" w:rsidR="000B405B" w:rsidRP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прием новых рабочих</w:t>
            </w:r>
          </w:p>
        </w:tc>
        <w:tc>
          <w:tcPr>
            <w:tcW w:w="3115" w:type="dxa"/>
          </w:tcPr>
          <w:p w14:paraId="49428EBD" w14:textId="6293F108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на ед.</w:t>
            </w:r>
          </w:p>
        </w:tc>
      </w:tr>
      <w:tr w:rsidR="000B405B" w14:paraId="3B579CC8" w14:textId="77777777" w:rsidTr="000B405B">
        <w:tc>
          <w:tcPr>
            <w:tcW w:w="562" w:type="dxa"/>
          </w:tcPr>
          <w:p w14:paraId="51C64A4E" w14:textId="731F5CF6" w:rsid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3F1D685B" w14:textId="2F9C053F" w:rsidR="000B405B" w:rsidRDefault="000B405B" w:rsidP="000B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увольнение рабочих</w:t>
            </w:r>
          </w:p>
        </w:tc>
        <w:tc>
          <w:tcPr>
            <w:tcW w:w="3115" w:type="dxa"/>
          </w:tcPr>
          <w:p w14:paraId="6639329D" w14:textId="1B8C0148" w:rsidR="000B405B" w:rsidRPr="000B405B" w:rsidRDefault="000B405B" w:rsidP="000B4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на ед.</w:t>
            </w:r>
          </w:p>
        </w:tc>
      </w:tr>
    </w:tbl>
    <w:p w14:paraId="3C53403A" w14:textId="34AF1892" w:rsidR="000B405B" w:rsidRDefault="000B405B" w:rsidP="000B405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Решение:</w:t>
      </w:r>
    </w:p>
    <w:p w14:paraId="6294FA3B" w14:textId="77777777" w:rsidR="00C64F3E" w:rsidRDefault="00245C23" w:rsidP="00B75B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определим дневной спрос путем деления величины прогнозируемого месячного спроса на число рабочих дней в месяце, результаты отразим в таблице 3, расположенной выше.</w:t>
      </w:r>
    </w:p>
    <w:p w14:paraId="6B3BF654" w14:textId="503CC23E" w:rsidR="00C64F3E" w:rsidRDefault="00C64F3E" w:rsidP="00C64F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3E">
        <w:rPr>
          <w:rFonts w:ascii="Times New Roman" w:hAnsi="Times New Roman" w:cs="Times New Roman"/>
          <w:sz w:val="28"/>
          <w:szCs w:val="28"/>
        </w:rPr>
        <w:t>Д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 xml:space="preserve">алее с целью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проиллюстрировать содержание проблемы планирования</w:t>
      </w:r>
      <w:r w:rsidRPr="00C64F3E">
        <w:rPr>
          <w:rFonts w:ascii="Times New Roman" w:hAnsi="Times New Roman" w:cs="Times New Roman"/>
          <w:sz w:val="28"/>
          <w:szCs w:val="28"/>
        </w:rPr>
        <w:t xml:space="preserve">,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построим гистограмму</w:t>
      </w:r>
      <w:r w:rsidRPr="00C64F3E">
        <w:rPr>
          <w:rFonts w:ascii="Times New Roman" w:hAnsi="Times New Roman" w:cs="Times New Roman"/>
          <w:sz w:val="28"/>
          <w:szCs w:val="28"/>
        </w:rPr>
        <w:t xml:space="preserve">,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которая показывает дневно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 xml:space="preserve"> спрос в каждом месяце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(рисунок 1)</w:t>
      </w:r>
      <w:r w:rsidRPr="00C64F3E">
        <w:rPr>
          <w:rFonts w:ascii="Times New Roman" w:hAnsi="Times New Roman" w:cs="Times New Roman"/>
          <w:sz w:val="28"/>
          <w:szCs w:val="28"/>
        </w:rPr>
        <w:t xml:space="preserve">.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Пунктирная линия</w:t>
      </w:r>
      <w:r w:rsidRPr="00C64F3E">
        <w:rPr>
          <w:rFonts w:ascii="Times New Roman" w:hAnsi="Times New Roman" w:cs="Times New Roman"/>
          <w:sz w:val="28"/>
          <w:szCs w:val="28"/>
        </w:rPr>
        <w:t xml:space="preserve">,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пересекающая чертеж</w:t>
      </w:r>
      <w:r w:rsidRPr="00C64F3E">
        <w:rPr>
          <w:rFonts w:ascii="Times New Roman" w:hAnsi="Times New Roman" w:cs="Times New Roman"/>
          <w:sz w:val="28"/>
          <w:szCs w:val="28"/>
        </w:rPr>
        <w:t xml:space="preserve">,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представляет темп производства</w:t>
      </w:r>
      <w:r w:rsidRPr="00C64F3E">
        <w:rPr>
          <w:rFonts w:ascii="Times New Roman" w:hAnsi="Times New Roman" w:cs="Times New Roman"/>
          <w:sz w:val="28"/>
          <w:szCs w:val="28"/>
        </w:rPr>
        <w:t xml:space="preserve">, 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>требуемы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C64F3E">
        <w:rPr>
          <w:rFonts w:ascii="Times New Roman" w:eastAsia="TimesNewRoman" w:hAnsi="Times New Roman" w:cs="Times New Roman"/>
          <w:sz w:val="28"/>
          <w:szCs w:val="28"/>
        </w:rPr>
        <w:t xml:space="preserve"> для удовлетворения среднего за весь период спроса</w:t>
      </w:r>
      <w:r>
        <w:rPr>
          <w:rFonts w:ascii="Times New Roman" w:hAnsi="Times New Roman" w:cs="Times New Roman"/>
          <w:sz w:val="28"/>
          <w:szCs w:val="28"/>
        </w:rPr>
        <w:t xml:space="preserve"> и который рассчитывается по формуле:</w:t>
      </w:r>
      <w:r w:rsidRPr="00C64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4AC39" w14:textId="3872336C" w:rsidR="00C64F3E" w:rsidRPr="00C64F3E" w:rsidRDefault="00C64F3E" w:rsidP="00C64F3E">
      <w:pPr>
        <w:spacing w:line="36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Среднетребуемый выпуск 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Общий ожидаемый спрос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Число рабочих дней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5940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132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=45 ед/день</m:t>
          </m:r>
        </m:oMath>
      </m:oMathPara>
    </w:p>
    <w:p w14:paraId="12516B6A" w14:textId="6E5AA794" w:rsidR="00C64F3E" w:rsidRDefault="00C64F3E" w:rsidP="00C64F3E">
      <w:pPr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DBC0D8" wp14:editId="3380B9AE">
            <wp:extent cx="4300475" cy="2743200"/>
            <wp:effectExtent l="12700" t="12700" r="1778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81" cy="27434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4D520" w14:textId="02FB1D2D" w:rsidR="00245C23" w:rsidRDefault="00761110" w:rsidP="0076111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Гистограмма дневного спроса</w:t>
      </w:r>
    </w:p>
    <w:p w14:paraId="3135F522" w14:textId="7ABF0916" w:rsidR="00761110" w:rsidRPr="00761110" w:rsidRDefault="00761110" w:rsidP="0076111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Данная гистограмма также иллюстрирует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как цифры каждого месяца отличаются от среднего значения спроса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09F270" w14:textId="028BD68A" w:rsidR="00761110" w:rsidRDefault="00761110" w:rsidP="0076111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Стратегия 1.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Анализируя этот подход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предусматривает выпуск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единиц в день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отметим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что он базируется на использовании постоянно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численности рабочих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в нем отсутствует сверхурочное время и не используются простои 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рабочее время не уплотняется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страховые запасы и не привлекаются субподрядчики</w:t>
      </w:r>
      <w:r w:rsidRPr="0076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>Фирма накапливает запасы готово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продукции </w:t>
      </w:r>
      <w:r w:rsidRPr="00761110">
        <w:rPr>
          <w:rFonts w:ascii="Times New Roman" w:eastAsia="TimesNewRoman" w:hAnsi="Times New Roman" w:cs="Times New Roman"/>
          <w:sz w:val="28"/>
          <w:szCs w:val="28"/>
          <w:lang w:eastAsia="ru-RU"/>
        </w:rPr>
        <w:lastRenderedPageBreak/>
        <w:t>в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спада спроса и исчерпывает их в период высокого спроса. Принимаем начальные запасы равными нулю и планируем конечные запасы также равными нулю (таблица 4).</w:t>
      </w:r>
    </w:p>
    <w:p w14:paraId="350AC32A" w14:textId="3B11EB97" w:rsidR="00761110" w:rsidRPr="00A03FCF" w:rsidRDefault="00761110" w:rsidP="00761110">
      <w:pPr>
        <w:spacing w:line="360" w:lineRule="auto"/>
        <w:ind w:firstLine="709"/>
        <w:jc w:val="center"/>
        <w:rPr>
          <w:rFonts w:ascii="Times" w:hAnsi="Times"/>
          <w:sz w:val="28"/>
          <w:szCs w:val="28"/>
        </w:rPr>
      </w:pPr>
      <w:r w:rsidRPr="00A03FCF">
        <w:rPr>
          <w:rFonts w:ascii="Times" w:hAnsi="Times"/>
          <w:sz w:val="28"/>
          <w:szCs w:val="28"/>
        </w:rPr>
        <w:t xml:space="preserve">Таблица </w:t>
      </w:r>
      <w:r>
        <w:rPr>
          <w:rFonts w:ascii="Times" w:hAnsi="Times"/>
          <w:sz w:val="28"/>
          <w:szCs w:val="28"/>
        </w:rPr>
        <w:t>4</w:t>
      </w:r>
      <w:r w:rsidRPr="00A03FCF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–</w:t>
      </w:r>
      <w:r w:rsidRPr="00A03FCF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Планирование запасов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893"/>
        <w:gridCol w:w="1963"/>
        <w:gridCol w:w="1476"/>
        <w:gridCol w:w="2497"/>
      </w:tblGrid>
      <w:tr w:rsidR="00761110" w:rsidRPr="000B405B" w14:paraId="5BBEAFAF" w14:textId="77777777" w:rsidTr="00761110">
        <w:trPr>
          <w:jc w:val="center"/>
        </w:trPr>
        <w:tc>
          <w:tcPr>
            <w:tcW w:w="1516" w:type="dxa"/>
          </w:tcPr>
          <w:p w14:paraId="78EDEED5" w14:textId="77777777" w:rsidR="00761110" w:rsidRPr="000B405B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5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893" w:type="dxa"/>
          </w:tcPr>
          <w:p w14:paraId="6B69F7A7" w14:textId="274CF437" w:rsidR="00761110" w:rsidRPr="000B405B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45 ед./день</w:t>
            </w:r>
          </w:p>
        </w:tc>
        <w:tc>
          <w:tcPr>
            <w:tcW w:w="1963" w:type="dxa"/>
          </w:tcPr>
          <w:p w14:paraId="5AF053A5" w14:textId="2802D04E" w:rsidR="00761110" w:rsidRPr="000B405B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спроса</w:t>
            </w:r>
          </w:p>
        </w:tc>
        <w:tc>
          <w:tcPr>
            <w:tcW w:w="1476" w:type="dxa"/>
          </w:tcPr>
          <w:p w14:paraId="50C5BAEE" w14:textId="142EFECC" w:rsidR="00761110" w:rsidRPr="00761110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Месячное изменение запасов</w:t>
            </w:r>
          </w:p>
        </w:tc>
        <w:tc>
          <w:tcPr>
            <w:tcW w:w="2497" w:type="dxa"/>
          </w:tcPr>
          <w:p w14:paraId="4CA11C12" w14:textId="05105B99" w:rsidR="00761110" w:rsidRPr="000B405B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запасов</w:t>
            </w:r>
          </w:p>
        </w:tc>
      </w:tr>
      <w:tr w:rsidR="00761110" w:rsidRPr="000B405B" w14:paraId="00EB91AA" w14:textId="77777777" w:rsidTr="00761110">
        <w:trPr>
          <w:jc w:val="center"/>
        </w:trPr>
        <w:tc>
          <w:tcPr>
            <w:tcW w:w="1516" w:type="dxa"/>
          </w:tcPr>
          <w:p w14:paraId="3D66C1EA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93" w:type="dxa"/>
            <w:vAlign w:val="center"/>
          </w:tcPr>
          <w:p w14:paraId="736B480E" w14:textId="387C464A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963" w:type="dxa"/>
          </w:tcPr>
          <w:p w14:paraId="2A29F2B8" w14:textId="5B4EA70B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76" w:type="dxa"/>
            <w:vAlign w:val="center"/>
          </w:tcPr>
          <w:p w14:paraId="265145FA" w14:textId="3BE2DA5D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497" w:type="dxa"/>
            <w:vAlign w:val="center"/>
          </w:tcPr>
          <w:p w14:paraId="16F64617" w14:textId="2716D159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  <w:tr w:rsidR="00761110" w:rsidRPr="000B405B" w14:paraId="7C49F22D" w14:textId="77777777" w:rsidTr="00761110">
        <w:trPr>
          <w:jc w:val="center"/>
        </w:trPr>
        <w:tc>
          <w:tcPr>
            <w:tcW w:w="1516" w:type="dxa"/>
          </w:tcPr>
          <w:p w14:paraId="683FC7CD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93" w:type="dxa"/>
            <w:vAlign w:val="center"/>
          </w:tcPr>
          <w:p w14:paraId="36887E42" w14:textId="62D47B2F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963" w:type="dxa"/>
          </w:tcPr>
          <w:p w14:paraId="71E0E148" w14:textId="75B832F9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76" w:type="dxa"/>
            <w:vAlign w:val="center"/>
          </w:tcPr>
          <w:p w14:paraId="5B2F7C58" w14:textId="08DFF08A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497" w:type="dxa"/>
            <w:vAlign w:val="center"/>
          </w:tcPr>
          <w:p w14:paraId="47C2191B" w14:textId="40699A9D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761110" w:rsidRPr="000B405B" w14:paraId="52E7B089" w14:textId="77777777" w:rsidTr="00761110">
        <w:trPr>
          <w:jc w:val="center"/>
        </w:trPr>
        <w:tc>
          <w:tcPr>
            <w:tcW w:w="1516" w:type="dxa"/>
          </w:tcPr>
          <w:p w14:paraId="3BDCB297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3" w:type="dxa"/>
            <w:vAlign w:val="center"/>
          </w:tcPr>
          <w:p w14:paraId="67D95B30" w14:textId="0C86A90C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963" w:type="dxa"/>
          </w:tcPr>
          <w:p w14:paraId="1CBC29A4" w14:textId="2D6070EF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476" w:type="dxa"/>
            <w:vAlign w:val="center"/>
          </w:tcPr>
          <w:p w14:paraId="799649CC" w14:textId="038D2822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-60</w:t>
            </w:r>
          </w:p>
        </w:tc>
        <w:tc>
          <w:tcPr>
            <w:tcW w:w="2497" w:type="dxa"/>
            <w:vAlign w:val="center"/>
          </w:tcPr>
          <w:p w14:paraId="159A136B" w14:textId="4E0D43DD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761110" w:rsidRPr="000B405B" w14:paraId="1F8F8A03" w14:textId="77777777" w:rsidTr="00761110">
        <w:trPr>
          <w:jc w:val="center"/>
        </w:trPr>
        <w:tc>
          <w:tcPr>
            <w:tcW w:w="1516" w:type="dxa"/>
          </w:tcPr>
          <w:p w14:paraId="1D6C483F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93" w:type="dxa"/>
            <w:vAlign w:val="center"/>
          </w:tcPr>
          <w:p w14:paraId="522F2396" w14:textId="250FE536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963" w:type="dxa"/>
          </w:tcPr>
          <w:p w14:paraId="5E1C4F82" w14:textId="188C1C87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476" w:type="dxa"/>
            <w:vAlign w:val="center"/>
          </w:tcPr>
          <w:p w14:paraId="7F231806" w14:textId="6D471C01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-65</w:t>
            </w:r>
          </w:p>
        </w:tc>
        <w:tc>
          <w:tcPr>
            <w:tcW w:w="2497" w:type="dxa"/>
            <w:vAlign w:val="center"/>
          </w:tcPr>
          <w:p w14:paraId="005D8A4E" w14:textId="5F89185F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761110" w:rsidRPr="000B405B" w14:paraId="0E7A6043" w14:textId="77777777" w:rsidTr="00761110">
        <w:trPr>
          <w:jc w:val="center"/>
        </w:trPr>
        <w:tc>
          <w:tcPr>
            <w:tcW w:w="1516" w:type="dxa"/>
          </w:tcPr>
          <w:p w14:paraId="60AE46FE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93" w:type="dxa"/>
            <w:vAlign w:val="center"/>
          </w:tcPr>
          <w:p w14:paraId="24E79D12" w14:textId="6DD916C4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</w:t>
            </w:r>
          </w:p>
        </w:tc>
        <w:tc>
          <w:tcPr>
            <w:tcW w:w="1963" w:type="dxa"/>
          </w:tcPr>
          <w:p w14:paraId="18E66574" w14:textId="75750256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1476" w:type="dxa"/>
            <w:vAlign w:val="center"/>
          </w:tcPr>
          <w:p w14:paraId="59CECB30" w14:textId="121B8DF1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2497" w:type="dxa"/>
            <w:vAlign w:val="center"/>
          </w:tcPr>
          <w:p w14:paraId="6D55C52E" w14:textId="1B3D9C9C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761110" w:rsidRPr="000B405B" w14:paraId="142F1D6B" w14:textId="77777777" w:rsidTr="00761110">
        <w:trPr>
          <w:jc w:val="center"/>
        </w:trPr>
        <w:tc>
          <w:tcPr>
            <w:tcW w:w="1516" w:type="dxa"/>
          </w:tcPr>
          <w:p w14:paraId="07CBA935" w14:textId="77777777" w:rsidR="00761110" w:rsidRPr="000B405B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93" w:type="dxa"/>
            <w:vAlign w:val="center"/>
          </w:tcPr>
          <w:p w14:paraId="59A003AB" w14:textId="3C4B485A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963" w:type="dxa"/>
          </w:tcPr>
          <w:p w14:paraId="2B2718F1" w14:textId="648190E1" w:rsidR="00761110" w:rsidRPr="000B405B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476" w:type="dxa"/>
            <w:vAlign w:val="center"/>
          </w:tcPr>
          <w:p w14:paraId="15F4A25B" w14:textId="37A479D6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-250</w:t>
            </w:r>
          </w:p>
        </w:tc>
        <w:tc>
          <w:tcPr>
            <w:tcW w:w="2497" w:type="dxa"/>
            <w:vAlign w:val="center"/>
          </w:tcPr>
          <w:p w14:paraId="65053780" w14:textId="18D05F87" w:rsidR="00761110" w:rsidRPr="00761110" w:rsidRDefault="00761110" w:rsidP="00761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61110" w:rsidRPr="000B405B" w14:paraId="48C42DC0" w14:textId="77777777" w:rsidTr="00761110">
        <w:trPr>
          <w:jc w:val="center"/>
        </w:trPr>
        <w:tc>
          <w:tcPr>
            <w:tcW w:w="6848" w:type="dxa"/>
            <w:gridSpan w:val="4"/>
          </w:tcPr>
          <w:p w14:paraId="46264AF0" w14:textId="71A137CF" w:rsidR="00761110" w:rsidRPr="00245C23" w:rsidRDefault="00761110" w:rsidP="00761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97" w:type="dxa"/>
          </w:tcPr>
          <w:p w14:paraId="4615AE15" w14:textId="3733682D" w:rsidR="00761110" w:rsidRPr="000B405B" w:rsidRDefault="00761110" w:rsidP="004A42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</w:tr>
    </w:tbl>
    <w:p w14:paraId="6BDA9E5D" w14:textId="2DEA72CD" w:rsidR="00761110" w:rsidRPr="00761110" w:rsidRDefault="00761110" w:rsidP="00761110">
      <w:pPr>
        <w:pStyle w:val="a8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1110">
        <w:rPr>
          <w:rFonts w:eastAsia="TimesNewRoman"/>
          <w:sz w:val="28"/>
          <w:szCs w:val="28"/>
        </w:rPr>
        <w:t>Общи</w:t>
      </w:r>
      <w:r>
        <w:rPr>
          <w:rFonts w:eastAsia="TimesNewRoman"/>
          <w:sz w:val="28"/>
          <w:szCs w:val="28"/>
        </w:rPr>
        <w:t>й</w:t>
      </w:r>
      <w:r w:rsidRPr="00761110">
        <w:rPr>
          <w:rFonts w:eastAsia="TimesNewRoman"/>
          <w:sz w:val="28"/>
          <w:szCs w:val="28"/>
        </w:rPr>
        <w:t xml:space="preserve"> объем хранения текущего запаса от первого до последнего месяца </w:t>
      </w:r>
      <w:r w:rsidRPr="00761110">
        <w:rPr>
          <w:sz w:val="28"/>
          <w:szCs w:val="28"/>
        </w:rPr>
        <w:t xml:space="preserve">— </w:t>
      </w:r>
      <w:r>
        <w:rPr>
          <w:sz w:val="28"/>
          <w:szCs w:val="28"/>
        </w:rPr>
        <w:t>710</w:t>
      </w:r>
      <w:r w:rsidRPr="00761110">
        <w:rPr>
          <w:sz w:val="28"/>
          <w:szCs w:val="28"/>
        </w:rPr>
        <w:t xml:space="preserve"> </w:t>
      </w:r>
      <w:r w:rsidRPr="00761110">
        <w:rPr>
          <w:rFonts w:eastAsia="TimesNewRoman"/>
          <w:sz w:val="28"/>
          <w:szCs w:val="28"/>
        </w:rPr>
        <w:t>ед</w:t>
      </w:r>
      <w:r w:rsidRPr="00761110">
        <w:rPr>
          <w:sz w:val="28"/>
          <w:szCs w:val="28"/>
        </w:rPr>
        <w:t xml:space="preserve">. </w:t>
      </w:r>
    </w:p>
    <w:p w14:paraId="3CFA51CB" w14:textId="7485FA53" w:rsidR="00761110" w:rsidRPr="00761110" w:rsidRDefault="00761110" w:rsidP="0076111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1110">
        <w:rPr>
          <w:rFonts w:eastAsia="TimesNewRoman"/>
          <w:sz w:val="28"/>
          <w:szCs w:val="28"/>
        </w:rPr>
        <w:t>Число рабочих</w:t>
      </w:r>
      <w:r w:rsidRPr="00761110">
        <w:rPr>
          <w:sz w:val="28"/>
          <w:szCs w:val="28"/>
        </w:rPr>
        <w:t xml:space="preserve">, </w:t>
      </w:r>
      <w:r w:rsidRPr="00761110">
        <w:rPr>
          <w:rFonts w:eastAsia="TimesNewRoman"/>
          <w:sz w:val="28"/>
          <w:szCs w:val="28"/>
        </w:rPr>
        <w:t xml:space="preserve">необходимых для производства </w:t>
      </w:r>
      <w:r>
        <w:rPr>
          <w:sz w:val="28"/>
          <w:szCs w:val="28"/>
        </w:rPr>
        <w:t>45</w:t>
      </w:r>
      <w:r w:rsidRPr="00761110">
        <w:rPr>
          <w:sz w:val="28"/>
          <w:szCs w:val="28"/>
        </w:rPr>
        <w:t xml:space="preserve"> </w:t>
      </w:r>
      <w:r w:rsidRPr="00761110">
        <w:rPr>
          <w:rFonts w:eastAsia="TimesNewRoman"/>
          <w:sz w:val="28"/>
          <w:szCs w:val="28"/>
        </w:rPr>
        <w:t>ед</w:t>
      </w:r>
      <w:r w:rsidRPr="00761110">
        <w:rPr>
          <w:sz w:val="28"/>
          <w:szCs w:val="28"/>
        </w:rPr>
        <w:t>./</w:t>
      </w:r>
      <w:r w:rsidRPr="00761110">
        <w:rPr>
          <w:rFonts w:eastAsia="TimesNewRoman"/>
          <w:sz w:val="28"/>
          <w:szCs w:val="28"/>
        </w:rPr>
        <w:t>день</w:t>
      </w:r>
      <w:r w:rsidRPr="00761110">
        <w:rPr>
          <w:sz w:val="28"/>
          <w:szCs w:val="28"/>
        </w:rPr>
        <w:t xml:space="preserve">, </w:t>
      </w:r>
      <w:r w:rsidRPr="00761110">
        <w:rPr>
          <w:rFonts w:eastAsia="TimesNewRoman"/>
          <w:sz w:val="28"/>
          <w:szCs w:val="28"/>
        </w:rPr>
        <w:t xml:space="preserve">равно </w:t>
      </w:r>
      <w:r>
        <w:rPr>
          <w:sz w:val="28"/>
          <w:szCs w:val="28"/>
        </w:rPr>
        <w:t>9</w:t>
      </w:r>
      <w:r w:rsidRPr="00761110">
        <w:rPr>
          <w:sz w:val="28"/>
          <w:szCs w:val="28"/>
        </w:rPr>
        <w:t xml:space="preserve"> (</w:t>
      </w:r>
      <w:r w:rsidRPr="00761110">
        <w:rPr>
          <w:rFonts w:eastAsia="TimesNewRoman"/>
          <w:sz w:val="28"/>
          <w:szCs w:val="28"/>
        </w:rPr>
        <w:t xml:space="preserve">поскольку каждая единица требует для ее производства </w:t>
      </w:r>
      <w:r w:rsidRPr="00761110">
        <w:rPr>
          <w:sz w:val="28"/>
          <w:szCs w:val="28"/>
        </w:rPr>
        <w:t>1,</w:t>
      </w:r>
      <w:r>
        <w:rPr>
          <w:sz w:val="28"/>
          <w:szCs w:val="28"/>
        </w:rPr>
        <w:t>4</w:t>
      </w:r>
      <w:r w:rsidRPr="00761110">
        <w:rPr>
          <w:sz w:val="28"/>
          <w:szCs w:val="28"/>
        </w:rPr>
        <w:t xml:space="preserve"> </w:t>
      </w:r>
      <w:r w:rsidRPr="00761110">
        <w:rPr>
          <w:rFonts w:eastAsia="TimesNewRoman"/>
          <w:sz w:val="28"/>
          <w:szCs w:val="28"/>
        </w:rPr>
        <w:t>рабочих часов</w:t>
      </w:r>
      <w:r w:rsidRPr="00761110">
        <w:rPr>
          <w:sz w:val="28"/>
          <w:szCs w:val="28"/>
        </w:rPr>
        <w:t xml:space="preserve">, </w:t>
      </w:r>
      <w:r w:rsidRPr="00761110">
        <w:rPr>
          <w:rFonts w:eastAsia="TimesNewRoman"/>
          <w:sz w:val="28"/>
          <w:szCs w:val="28"/>
        </w:rPr>
        <w:t>кажды</w:t>
      </w:r>
      <w:r>
        <w:rPr>
          <w:rFonts w:eastAsia="TimesNewRoman"/>
          <w:sz w:val="28"/>
          <w:szCs w:val="28"/>
        </w:rPr>
        <w:t>й</w:t>
      </w:r>
      <w:r w:rsidRPr="00761110">
        <w:rPr>
          <w:rFonts w:eastAsia="TimesNewRoman"/>
          <w:sz w:val="28"/>
          <w:szCs w:val="28"/>
        </w:rPr>
        <w:t xml:space="preserve"> рабочи</w:t>
      </w:r>
      <w:r>
        <w:rPr>
          <w:rFonts w:eastAsia="TimesNewRoman"/>
          <w:sz w:val="28"/>
          <w:szCs w:val="28"/>
        </w:rPr>
        <w:t>й</w:t>
      </w:r>
      <w:r w:rsidRPr="00761110">
        <w:rPr>
          <w:rFonts w:eastAsia="TimesNewRoman"/>
          <w:sz w:val="28"/>
          <w:szCs w:val="28"/>
        </w:rPr>
        <w:t xml:space="preserve"> может произвести </w:t>
      </w:r>
      <w:r w:rsidRPr="00761110">
        <w:rPr>
          <w:sz w:val="28"/>
          <w:szCs w:val="28"/>
        </w:rPr>
        <w:t xml:space="preserve">5 </w:t>
      </w:r>
      <w:r w:rsidRPr="00761110">
        <w:rPr>
          <w:rFonts w:eastAsia="TimesNewRoman"/>
          <w:sz w:val="28"/>
          <w:szCs w:val="28"/>
        </w:rPr>
        <w:t>единиц за восьмичасово</w:t>
      </w:r>
      <w:r>
        <w:rPr>
          <w:rFonts w:eastAsia="TimesNewRoman"/>
          <w:sz w:val="28"/>
          <w:szCs w:val="28"/>
        </w:rPr>
        <w:t>й</w:t>
      </w:r>
      <w:r w:rsidRPr="00761110">
        <w:rPr>
          <w:rFonts w:eastAsia="TimesNewRoman"/>
          <w:sz w:val="28"/>
          <w:szCs w:val="28"/>
        </w:rPr>
        <w:t xml:space="preserve"> рабочи</w:t>
      </w:r>
      <w:r>
        <w:rPr>
          <w:rFonts w:eastAsia="TimesNewRoman"/>
          <w:sz w:val="28"/>
          <w:szCs w:val="28"/>
        </w:rPr>
        <w:t>й</w:t>
      </w:r>
      <w:r w:rsidRPr="00761110">
        <w:rPr>
          <w:rFonts w:eastAsia="TimesNewRoman"/>
          <w:sz w:val="28"/>
          <w:szCs w:val="28"/>
        </w:rPr>
        <w:t xml:space="preserve"> день</w:t>
      </w:r>
      <w:r w:rsidRPr="00761110">
        <w:rPr>
          <w:sz w:val="28"/>
          <w:szCs w:val="28"/>
        </w:rPr>
        <w:t xml:space="preserve">). </w:t>
      </w:r>
    </w:p>
    <w:p w14:paraId="6A20A3E6" w14:textId="1ABABCAC" w:rsidR="00761110" w:rsidRDefault="00761110" w:rsidP="0076111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Определим затраты по стратегии 1 в таблице 5, расположенной ниже.</w:t>
      </w:r>
    </w:p>
    <w:p w14:paraId="08E4C2D1" w14:textId="0B3D4C71" w:rsidR="00DC775E" w:rsidRDefault="00DC775E" w:rsidP="00DC775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Таблица 5 – </w:t>
      </w:r>
      <w:r w:rsidR="00861057">
        <w:rPr>
          <w:rFonts w:eastAsia="TimesNewRoman"/>
          <w:sz w:val="28"/>
          <w:szCs w:val="28"/>
        </w:rPr>
        <w:t>Расчет</w:t>
      </w:r>
      <w:r>
        <w:rPr>
          <w:rFonts w:eastAsia="TimesNewRoman"/>
          <w:sz w:val="28"/>
          <w:szCs w:val="28"/>
        </w:rPr>
        <w:t xml:space="preserve"> затрат по стратегии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4981"/>
        <w:gridCol w:w="3880"/>
      </w:tblGrid>
      <w:tr w:rsidR="00DC775E" w14:paraId="0E4F78F8" w14:textId="77777777" w:rsidTr="00DC775E">
        <w:tc>
          <w:tcPr>
            <w:tcW w:w="484" w:type="dxa"/>
          </w:tcPr>
          <w:p w14:paraId="2C37F9D7" w14:textId="63B0ADE8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81" w:type="dxa"/>
          </w:tcPr>
          <w:p w14:paraId="7A78793B" w14:textId="7FD7D21F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3880" w:type="dxa"/>
          </w:tcPr>
          <w:p w14:paraId="7ACFBB40" w14:textId="78398AF8" w:rsidR="00DC775E" w:rsidRP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Калькуляция, </w:t>
            </w:r>
            <w:r>
              <w:rPr>
                <w:sz w:val="28"/>
                <w:szCs w:val="28"/>
                <w:lang w:val="en-US"/>
              </w:rPr>
              <w:t>$</w:t>
            </w:r>
          </w:p>
        </w:tc>
      </w:tr>
      <w:tr w:rsidR="00DC775E" w14:paraId="110EA130" w14:textId="77777777" w:rsidTr="00DC775E">
        <w:tc>
          <w:tcPr>
            <w:tcW w:w="484" w:type="dxa"/>
          </w:tcPr>
          <w:p w14:paraId="19E0792B" w14:textId="52953B70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14:paraId="53952D81" w14:textId="394201AB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Текущие затраты на складирование</w:t>
            </w:r>
          </w:p>
        </w:tc>
        <w:tc>
          <w:tcPr>
            <w:tcW w:w="3880" w:type="dxa"/>
          </w:tcPr>
          <w:p w14:paraId="1CFF8143" w14:textId="687BFE54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 ед./мес. х 3 на ед. = 2130</w:t>
            </w:r>
          </w:p>
        </w:tc>
      </w:tr>
      <w:tr w:rsidR="00DC775E" w14:paraId="7B980C6E" w14:textId="77777777" w:rsidTr="00DC775E">
        <w:tc>
          <w:tcPr>
            <w:tcW w:w="484" w:type="dxa"/>
          </w:tcPr>
          <w:p w14:paraId="794A6A9A" w14:textId="77D8D586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14:paraId="36E890AE" w14:textId="71187DD4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рабочее время</w:t>
            </w:r>
          </w:p>
        </w:tc>
        <w:tc>
          <w:tcPr>
            <w:tcW w:w="3880" w:type="dxa"/>
          </w:tcPr>
          <w:p w14:paraId="13032B12" w14:textId="2E15D15B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раб. х 12 в день х 132 дня = 14256</w:t>
            </w:r>
          </w:p>
        </w:tc>
      </w:tr>
      <w:tr w:rsidR="00DC775E" w14:paraId="326EB663" w14:textId="77777777" w:rsidTr="00DC775E">
        <w:tc>
          <w:tcPr>
            <w:tcW w:w="484" w:type="dxa"/>
          </w:tcPr>
          <w:p w14:paraId="1321CF53" w14:textId="54845CEE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14:paraId="131B6445" w14:textId="60484ABB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затраты (сверхурочная оплата, прием, увольнение, </w:t>
            </w:r>
            <w:proofErr w:type="spellStart"/>
            <w:r>
              <w:rPr>
                <w:sz w:val="28"/>
                <w:szCs w:val="28"/>
              </w:rPr>
              <w:t>субконтракт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880" w:type="dxa"/>
          </w:tcPr>
          <w:p w14:paraId="1CE258A0" w14:textId="5067E357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775E" w14:paraId="0E46EA15" w14:textId="77777777" w:rsidTr="00DC775E">
        <w:tc>
          <w:tcPr>
            <w:tcW w:w="5465" w:type="dxa"/>
            <w:gridSpan w:val="2"/>
          </w:tcPr>
          <w:p w14:paraId="2C79EC4C" w14:textId="7B23B5B3" w:rsidR="00DC775E" w:rsidRDefault="00DC775E" w:rsidP="00DC775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</w:tc>
        <w:tc>
          <w:tcPr>
            <w:tcW w:w="3880" w:type="dxa"/>
          </w:tcPr>
          <w:p w14:paraId="5C6AF507" w14:textId="00D7179F" w:rsidR="00DC775E" w:rsidRDefault="00DC775E" w:rsidP="00DC775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16 386</w:t>
            </w:r>
          </w:p>
        </w:tc>
      </w:tr>
    </w:tbl>
    <w:p w14:paraId="00DC94CB" w14:textId="1A9C3DF1" w:rsidR="00DC775E" w:rsidRDefault="00DC775E" w:rsidP="00DC775E">
      <w:pPr>
        <w:pStyle w:val="a8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rFonts w:ascii="Times" w:hAnsi="Times"/>
          <w:sz w:val="32"/>
          <w:szCs w:val="32"/>
        </w:rPr>
      </w:pPr>
      <w:r w:rsidRPr="00DC775E">
        <w:rPr>
          <w:b/>
          <w:bCs/>
          <w:sz w:val="28"/>
          <w:szCs w:val="28"/>
        </w:rPr>
        <w:t>Стратегия</w:t>
      </w:r>
      <w:r w:rsidRPr="00DC775E">
        <w:rPr>
          <w:sz w:val="28"/>
          <w:szCs w:val="28"/>
        </w:rPr>
        <w:t xml:space="preserve"> </w:t>
      </w:r>
      <w:r w:rsidRPr="00DC775E">
        <w:rPr>
          <w:b/>
          <w:bCs/>
          <w:sz w:val="28"/>
          <w:szCs w:val="28"/>
        </w:rPr>
        <w:t xml:space="preserve">2. </w:t>
      </w:r>
      <w:r w:rsidRPr="00DC775E">
        <w:rPr>
          <w:rFonts w:eastAsia="TimesNewRoman"/>
          <w:sz w:val="28"/>
          <w:szCs w:val="28"/>
        </w:rPr>
        <w:t xml:space="preserve">Постоянная численность рабочих также сохраняется и в стратегии </w:t>
      </w:r>
      <w:r w:rsidRPr="00DC775E">
        <w:rPr>
          <w:sz w:val="28"/>
          <w:szCs w:val="28"/>
        </w:rPr>
        <w:t xml:space="preserve">2, </w:t>
      </w:r>
      <w:r w:rsidRPr="00DC775E">
        <w:rPr>
          <w:rFonts w:eastAsia="TimesNewRoman"/>
          <w:sz w:val="28"/>
          <w:szCs w:val="28"/>
        </w:rPr>
        <w:t>но находится на уровне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>достаточном только для того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 xml:space="preserve">чтобы удовлетворить спрос в </w:t>
      </w:r>
      <w:r>
        <w:rPr>
          <w:rFonts w:eastAsia="TimesNewRoman"/>
          <w:sz w:val="28"/>
          <w:szCs w:val="28"/>
        </w:rPr>
        <w:t>ноябре</w:t>
      </w:r>
      <w:r w:rsidRPr="00DC775E">
        <w:rPr>
          <w:rFonts w:eastAsia="TimesNewRoman"/>
          <w:sz w:val="28"/>
          <w:szCs w:val="28"/>
        </w:rPr>
        <w:t xml:space="preserve"> </w:t>
      </w:r>
      <w:r w:rsidRPr="00DC775E">
        <w:rPr>
          <w:sz w:val="28"/>
          <w:szCs w:val="28"/>
        </w:rPr>
        <w:t>(</w:t>
      </w:r>
      <w:r w:rsidRPr="00DC775E">
        <w:rPr>
          <w:rFonts w:eastAsia="TimesNewRoman"/>
          <w:sz w:val="28"/>
          <w:szCs w:val="28"/>
        </w:rPr>
        <w:t>самы</w:t>
      </w:r>
      <w:r>
        <w:rPr>
          <w:rFonts w:eastAsia="TimesNewRoman"/>
          <w:sz w:val="28"/>
          <w:szCs w:val="28"/>
        </w:rPr>
        <w:t>й</w:t>
      </w:r>
      <w:r w:rsidRPr="00DC775E">
        <w:rPr>
          <w:rFonts w:eastAsia="TimesNewRoman"/>
          <w:sz w:val="28"/>
          <w:szCs w:val="28"/>
        </w:rPr>
        <w:t xml:space="preserve"> низки</w:t>
      </w:r>
      <w:r>
        <w:rPr>
          <w:rFonts w:eastAsia="TimesNewRoman"/>
          <w:sz w:val="28"/>
          <w:szCs w:val="28"/>
        </w:rPr>
        <w:t>й</w:t>
      </w:r>
      <w:r w:rsidRPr="00DC775E">
        <w:rPr>
          <w:rFonts w:eastAsia="TimesNewRoman"/>
          <w:sz w:val="28"/>
          <w:szCs w:val="28"/>
        </w:rPr>
        <w:t xml:space="preserve"> уровень спроса из всего периода</w:t>
      </w:r>
      <w:r w:rsidRPr="00DC775E">
        <w:rPr>
          <w:sz w:val="28"/>
          <w:szCs w:val="28"/>
        </w:rPr>
        <w:t xml:space="preserve">). </w:t>
      </w:r>
      <w:r w:rsidRPr="00DC775E">
        <w:rPr>
          <w:rFonts w:eastAsia="TimesNewRoman"/>
          <w:sz w:val="28"/>
          <w:szCs w:val="28"/>
        </w:rPr>
        <w:t xml:space="preserve">Чтобы произвести </w:t>
      </w:r>
      <w:r w:rsidRPr="00DC775E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DC775E">
        <w:rPr>
          <w:sz w:val="28"/>
          <w:szCs w:val="28"/>
        </w:rPr>
        <w:t xml:space="preserve"> </w:t>
      </w:r>
      <w:r w:rsidRPr="00DC775E">
        <w:rPr>
          <w:rFonts w:eastAsia="TimesNewRoman"/>
          <w:sz w:val="28"/>
          <w:szCs w:val="28"/>
        </w:rPr>
        <w:t>ед</w:t>
      </w:r>
      <w:r w:rsidRPr="00DC775E">
        <w:rPr>
          <w:sz w:val="28"/>
          <w:szCs w:val="28"/>
        </w:rPr>
        <w:t>./</w:t>
      </w:r>
      <w:r w:rsidRPr="00DC775E">
        <w:rPr>
          <w:rFonts w:eastAsia="TimesNewRoman"/>
          <w:sz w:val="28"/>
          <w:szCs w:val="28"/>
        </w:rPr>
        <w:t>день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 xml:space="preserve">фирма должна иметь </w:t>
      </w:r>
      <w:r w:rsidRPr="00DC775E">
        <w:rPr>
          <w:sz w:val="28"/>
          <w:szCs w:val="28"/>
        </w:rPr>
        <w:t xml:space="preserve">7 </w:t>
      </w:r>
      <w:r w:rsidRPr="00DC775E">
        <w:rPr>
          <w:rFonts w:eastAsia="TimesNewRoman"/>
          <w:sz w:val="28"/>
          <w:szCs w:val="28"/>
        </w:rPr>
        <w:t>рабочих</w:t>
      </w:r>
      <w:r>
        <w:rPr>
          <w:rFonts w:eastAsia="TimesNewRoman"/>
          <w:sz w:val="28"/>
          <w:szCs w:val="28"/>
        </w:rPr>
        <w:t xml:space="preserve">. </w:t>
      </w:r>
      <w:r w:rsidRPr="00DC775E">
        <w:rPr>
          <w:rFonts w:eastAsia="TimesNewRoman"/>
          <w:sz w:val="28"/>
          <w:szCs w:val="28"/>
        </w:rPr>
        <w:t>Остально</w:t>
      </w:r>
      <w:r>
        <w:rPr>
          <w:rFonts w:eastAsia="TimesNewRoman"/>
          <w:sz w:val="28"/>
          <w:szCs w:val="28"/>
        </w:rPr>
        <w:t>й</w:t>
      </w:r>
      <w:r w:rsidRPr="00DC775E">
        <w:rPr>
          <w:rFonts w:eastAsia="TimesNewRoman"/>
          <w:sz w:val="28"/>
          <w:szCs w:val="28"/>
        </w:rPr>
        <w:t xml:space="preserve"> спрос будет удовлетворен по </w:t>
      </w:r>
      <w:proofErr w:type="spellStart"/>
      <w:r w:rsidRPr="00DC775E">
        <w:rPr>
          <w:rFonts w:eastAsia="TimesNewRoman"/>
          <w:sz w:val="28"/>
          <w:szCs w:val="28"/>
        </w:rPr>
        <w:t>субконтракту</w:t>
      </w:r>
      <w:proofErr w:type="spellEnd"/>
      <w:r w:rsidRPr="00DC775E">
        <w:rPr>
          <w:sz w:val="28"/>
          <w:szCs w:val="28"/>
        </w:rPr>
        <w:t xml:space="preserve">. </w:t>
      </w:r>
      <w:r w:rsidRPr="00DC775E">
        <w:rPr>
          <w:rFonts w:eastAsia="TimesNewRoman"/>
          <w:sz w:val="28"/>
          <w:szCs w:val="28"/>
        </w:rPr>
        <w:t>Таким образом</w:t>
      </w:r>
      <w:r w:rsidRPr="00DC775E">
        <w:rPr>
          <w:sz w:val="28"/>
          <w:szCs w:val="28"/>
        </w:rPr>
        <w:t xml:space="preserve">, </w:t>
      </w:r>
      <w:proofErr w:type="spellStart"/>
      <w:r w:rsidRPr="00DC775E">
        <w:rPr>
          <w:rFonts w:eastAsia="TimesNewRoman"/>
          <w:sz w:val="28"/>
          <w:szCs w:val="28"/>
        </w:rPr>
        <w:t>субконтракт</w:t>
      </w:r>
      <w:proofErr w:type="spellEnd"/>
      <w:r w:rsidRPr="00DC775E">
        <w:rPr>
          <w:rFonts w:eastAsia="TimesNewRoman"/>
          <w:sz w:val="28"/>
          <w:szCs w:val="28"/>
        </w:rPr>
        <w:t xml:space="preserve"> требуется заключать кажды</w:t>
      </w:r>
      <w:r w:rsidRPr="00DC775E">
        <w:rPr>
          <w:rFonts w:eastAsia="TimesNewRoman"/>
          <w:sz w:val="28"/>
          <w:szCs w:val="28"/>
        </w:rPr>
        <w:t>й</w:t>
      </w:r>
      <w:r w:rsidRPr="00DC775E">
        <w:rPr>
          <w:rFonts w:eastAsia="TimesNewRoman"/>
          <w:sz w:val="28"/>
          <w:szCs w:val="28"/>
        </w:rPr>
        <w:t xml:space="preserve"> месяц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 xml:space="preserve">кроме </w:t>
      </w:r>
      <w:r>
        <w:rPr>
          <w:rFonts w:eastAsia="TimesNewRoman"/>
          <w:sz w:val="28"/>
          <w:szCs w:val="28"/>
        </w:rPr>
        <w:t>ноября</w:t>
      </w:r>
      <w:r w:rsidRPr="00DC775E">
        <w:rPr>
          <w:sz w:val="28"/>
          <w:szCs w:val="28"/>
        </w:rPr>
        <w:t xml:space="preserve">. </w:t>
      </w:r>
      <w:r w:rsidRPr="00DC775E">
        <w:rPr>
          <w:rFonts w:eastAsia="TimesNewRoman"/>
          <w:sz w:val="28"/>
          <w:szCs w:val="28"/>
        </w:rPr>
        <w:t xml:space="preserve">Затраты на </w:t>
      </w:r>
      <w:r w:rsidRPr="00DC775E">
        <w:rPr>
          <w:rFonts w:eastAsia="TimesNewRoman"/>
          <w:sz w:val="28"/>
          <w:szCs w:val="28"/>
        </w:rPr>
        <w:lastRenderedPageBreak/>
        <w:t xml:space="preserve">складирование и хранение в стратегии </w:t>
      </w:r>
      <w:r w:rsidRPr="00DC775E">
        <w:rPr>
          <w:sz w:val="28"/>
          <w:szCs w:val="28"/>
        </w:rPr>
        <w:t xml:space="preserve">2 </w:t>
      </w:r>
      <w:r w:rsidRPr="00DC775E">
        <w:rPr>
          <w:rFonts w:eastAsia="TimesNewRoman"/>
          <w:sz w:val="28"/>
          <w:szCs w:val="28"/>
        </w:rPr>
        <w:t>отсутствуют</w:t>
      </w:r>
      <w:r w:rsidRPr="00DC775E">
        <w:rPr>
          <w:sz w:val="28"/>
          <w:szCs w:val="28"/>
        </w:rPr>
        <w:t xml:space="preserve">. </w:t>
      </w:r>
      <w:r w:rsidRPr="00DC775E">
        <w:rPr>
          <w:rFonts w:eastAsia="TimesNewRoman"/>
          <w:sz w:val="28"/>
          <w:szCs w:val="28"/>
        </w:rPr>
        <w:t xml:space="preserve">Поскольку требуется </w:t>
      </w:r>
      <w:r>
        <w:rPr>
          <w:sz w:val="28"/>
          <w:szCs w:val="28"/>
        </w:rPr>
        <w:t>5940</w:t>
      </w:r>
      <w:r w:rsidRPr="00DC775E">
        <w:rPr>
          <w:sz w:val="28"/>
          <w:szCs w:val="28"/>
        </w:rPr>
        <w:t xml:space="preserve"> </w:t>
      </w:r>
      <w:r w:rsidRPr="00DC775E">
        <w:rPr>
          <w:rFonts w:eastAsia="TimesNewRoman"/>
          <w:sz w:val="28"/>
          <w:szCs w:val="28"/>
        </w:rPr>
        <w:t>единиц в течение планирования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>мы должны подсчитать</w:t>
      </w:r>
      <w:r w:rsidRPr="00DC775E">
        <w:rPr>
          <w:sz w:val="28"/>
          <w:szCs w:val="28"/>
        </w:rPr>
        <w:t xml:space="preserve">, </w:t>
      </w:r>
      <w:r w:rsidRPr="00DC775E">
        <w:rPr>
          <w:rFonts w:eastAsia="TimesNewRoman"/>
          <w:sz w:val="28"/>
          <w:szCs w:val="28"/>
        </w:rPr>
        <w:t xml:space="preserve">сколько единиц мы можем сделать на фирме и сколько по </w:t>
      </w:r>
      <w:proofErr w:type="spellStart"/>
      <w:r w:rsidRPr="00DC775E">
        <w:rPr>
          <w:rFonts w:eastAsia="TimesNewRoman"/>
          <w:sz w:val="28"/>
          <w:szCs w:val="28"/>
        </w:rPr>
        <w:t>субконтракту</w:t>
      </w:r>
      <w:proofErr w:type="spellEnd"/>
      <w:r w:rsidRPr="00DC775E">
        <w:rPr>
          <w:sz w:val="28"/>
          <w:szCs w:val="28"/>
        </w:rPr>
        <w:t>:</w:t>
      </w:r>
      <w:r>
        <w:rPr>
          <w:rFonts w:ascii="Times" w:hAnsi="Times"/>
          <w:sz w:val="32"/>
          <w:szCs w:val="32"/>
        </w:rPr>
        <w:t xml:space="preserve"> </w:t>
      </w:r>
    </w:p>
    <w:p w14:paraId="02359E4A" w14:textId="0361785E" w:rsidR="00861057" w:rsidRDefault="00DC775E" w:rsidP="0086105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на фирме </w:t>
      </w:r>
      <w:r w:rsidR="00861057">
        <w:rPr>
          <w:rFonts w:ascii="Times" w:hAnsi="Times"/>
          <w:sz w:val="32"/>
          <w:szCs w:val="32"/>
        </w:rPr>
        <w:t>–</w:t>
      </w:r>
      <w:r>
        <w:rPr>
          <w:rFonts w:ascii="Times" w:hAnsi="Times"/>
          <w:sz w:val="32"/>
          <w:szCs w:val="32"/>
        </w:rPr>
        <w:t xml:space="preserve"> </w:t>
      </w:r>
      <w:r w:rsidR="00861057">
        <w:rPr>
          <w:rFonts w:ascii="Times" w:hAnsi="Times"/>
          <w:sz w:val="32"/>
          <w:szCs w:val="32"/>
        </w:rPr>
        <w:t>35 ед./день. х 132 дня = 4620 ед.;</w:t>
      </w:r>
    </w:p>
    <w:p w14:paraId="4D536585" w14:textId="276B2DA8" w:rsidR="00861057" w:rsidRPr="00861057" w:rsidRDefault="00861057" w:rsidP="0086105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" w:hAnsi="Times"/>
          <w:sz w:val="32"/>
          <w:szCs w:val="32"/>
        </w:rPr>
      </w:pPr>
      <w:r>
        <w:rPr>
          <w:rFonts w:ascii="Times" w:hAnsi="Times"/>
          <w:sz w:val="32"/>
          <w:szCs w:val="32"/>
        </w:rPr>
        <w:t xml:space="preserve">по </w:t>
      </w:r>
      <w:proofErr w:type="spellStart"/>
      <w:r>
        <w:rPr>
          <w:rFonts w:ascii="Times" w:hAnsi="Times"/>
          <w:sz w:val="32"/>
          <w:szCs w:val="32"/>
        </w:rPr>
        <w:t>субконтракту</w:t>
      </w:r>
      <w:proofErr w:type="spellEnd"/>
      <w:r>
        <w:rPr>
          <w:rFonts w:ascii="Times" w:hAnsi="Times"/>
          <w:sz w:val="32"/>
          <w:szCs w:val="32"/>
        </w:rPr>
        <w:t xml:space="preserve"> – 5940 – 4620 = 1320 ед.</w:t>
      </w:r>
    </w:p>
    <w:p w14:paraId="76CE1B19" w14:textId="4742264B" w:rsidR="00861057" w:rsidRDefault="00861057" w:rsidP="0086105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Определим затраты по стратегии </w:t>
      </w:r>
      <w:r>
        <w:rPr>
          <w:rFonts w:eastAsia="TimesNewRoman"/>
          <w:sz w:val="28"/>
          <w:szCs w:val="28"/>
        </w:rPr>
        <w:t>2</w:t>
      </w:r>
      <w:r>
        <w:rPr>
          <w:rFonts w:eastAsia="TimesNewRoman"/>
          <w:sz w:val="28"/>
          <w:szCs w:val="28"/>
        </w:rPr>
        <w:t xml:space="preserve"> в таблице </w:t>
      </w:r>
      <w:r>
        <w:rPr>
          <w:rFonts w:eastAsia="TimesNewRoman"/>
          <w:sz w:val="28"/>
          <w:szCs w:val="28"/>
        </w:rPr>
        <w:t>6</w:t>
      </w:r>
      <w:r>
        <w:rPr>
          <w:rFonts w:eastAsia="TimesNewRoman"/>
          <w:sz w:val="28"/>
          <w:szCs w:val="28"/>
        </w:rPr>
        <w:t>, расположенной ниже.</w:t>
      </w:r>
    </w:p>
    <w:p w14:paraId="5BF295DA" w14:textId="74AC37A4" w:rsidR="00861057" w:rsidRDefault="00861057" w:rsidP="0086105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Таблица </w:t>
      </w:r>
      <w:r>
        <w:rPr>
          <w:rFonts w:eastAsia="TimesNewRoman"/>
          <w:sz w:val="28"/>
          <w:szCs w:val="28"/>
        </w:rPr>
        <w:t>6</w:t>
      </w:r>
      <w:r>
        <w:rPr>
          <w:rFonts w:eastAsia="TimesNewRoman"/>
          <w:sz w:val="28"/>
          <w:szCs w:val="28"/>
        </w:rPr>
        <w:t xml:space="preserve"> – </w:t>
      </w:r>
      <w:r>
        <w:rPr>
          <w:rFonts w:eastAsia="TimesNewRoman"/>
          <w:sz w:val="28"/>
          <w:szCs w:val="28"/>
        </w:rPr>
        <w:t>Расчет</w:t>
      </w:r>
      <w:r>
        <w:rPr>
          <w:rFonts w:eastAsia="TimesNewRoman"/>
          <w:sz w:val="28"/>
          <w:szCs w:val="28"/>
        </w:rPr>
        <w:t xml:space="preserve"> затрат по стратегии </w:t>
      </w:r>
      <w:r>
        <w:rPr>
          <w:rFonts w:eastAsia="TimesNewRoman"/>
          <w:sz w:val="28"/>
          <w:szCs w:val="28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4981"/>
        <w:gridCol w:w="3880"/>
      </w:tblGrid>
      <w:tr w:rsidR="00861057" w14:paraId="2BAECF91" w14:textId="77777777" w:rsidTr="004A427E">
        <w:tc>
          <w:tcPr>
            <w:tcW w:w="484" w:type="dxa"/>
          </w:tcPr>
          <w:p w14:paraId="046BAB22" w14:textId="77777777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81" w:type="dxa"/>
          </w:tcPr>
          <w:p w14:paraId="3190F026" w14:textId="77777777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3880" w:type="dxa"/>
          </w:tcPr>
          <w:p w14:paraId="2059AF82" w14:textId="77777777" w:rsidR="00861057" w:rsidRPr="00DC775E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Калькуляция, </w:t>
            </w:r>
            <w:r>
              <w:rPr>
                <w:sz w:val="28"/>
                <w:szCs w:val="28"/>
                <w:lang w:val="en-US"/>
              </w:rPr>
              <w:t>$</w:t>
            </w:r>
          </w:p>
        </w:tc>
      </w:tr>
      <w:tr w:rsidR="00861057" w14:paraId="54B141A8" w14:textId="77777777" w:rsidTr="004A427E">
        <w:tc>
          <w:tcPr>
            <w:tcW w:w="484" w:type="dxa"/>
          </w:tcPr>
          <w:p w14:paraId="6C5DB023" w14:textId="77777777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14:paraId="613B0CF9" w14:textId="506F7F16" w:rsidR="00861057" w:rsidRDefault="00861057" w:rsidP="0086105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Нормальное рабочее время</w:t>
            </w:r>
          </w:p>
        </w:tc>
        <w:tc>
          <w:tcPr>
            <w:tcW w:w="3880" w:type="dxa"/>
          </w:tcPr>
          <w:p w14:paraId="316D99C7" w14:textId="160D6A93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раб. х 12 в день х 132 дня = 1</w:t>
            </w:r>
            <w:r>
              <w:rPr>
                <w:sz w:val="28"/>
                <w:szCs w:val="28"/>
              </w:rPr>
              <w:t>1088</w:t>
            </w:r>
          </w:p>
        </w:tc>
      </w:tr>
      <w:tr w:rsidR="00861057" w14:paraId="29E50D1D" w14:textId="77777777" w:rsidTr="004A427E">
        <w:tc>
          <w:tcPr>
            <w:tcW w:w="484" w:type="dxa"/>
          </w:tcPr>
          <w:p w14:paraId="2F30A61F" w14:textId="77777777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14:paraId="7861AFCD" w14:textId="03E511A6" w:rsidR="00861057" w:rsidRDefault="00861057" w:rsidP="0086105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Субконтракт</w:t>
            </w:r>
            <w:proofErr w:type="spellEnd"/>
          </w:p>
        </w:tc>
        <w:tc>
          <w:tcPr>
            <w:tcW w:w="3880" w:type="dxa"/>
          </w:tcPr>
          <w:p w14:paraId="56A242AF" w14:textId="15A5A293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 ед. х 7 на ед. = 9240</w:t>
            </w:r>
          </w:p>
        </w:tc>
      </w:tr>
      <w:tr w:rsidR="00861057" w14:paraId="7B9F4968" w14:textId="77777777" w:rsidTr="004A427E">
        <w:tc>
          <w:tcPr>
            <w:tcW w:w="5465" w:type="dxa"/>
            <w:gridSpan w:val="2"/>
          </w:tcPr>
          <w:p w14:paraId="42B62C83" w14:textId="77777777" w:rsidR="00861057" w:rsidRDefault="00861057" w:rsidP="004A427E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</w:tc>
        <w:tc>
          <w:tcPr>
            <w:tcW w:w="3880" w:type="dxa"/>
          </w:tcPr>
          <w:p w14:paraId="61D676FA" w14:textId="7B8FD6F4" w:rsidR="00861057" w:rsidRDefault="00861057" w:rsidP="004A427E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20328</w:t>
            </w:r>
          </w:p>
        </w:tc>
      </w:tr>
    </w:tbl>
    <w:p w14:paraId="69DB7EF2" w14:textId="77777777" w:rsidR="00861057" w:rsidRDefault="00861057" w:rsidP="00861057">
      <w:pPr>
        <w:pStyle w:val="a8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1057">
        <w:rPr>
          <w:b/>
          <w:bCs/>
          <w:sz w:val="28"/>
          <w:szCs w:val="28"/>
        </w:rPr>
        <w:t xml:space="preserve">Стратегия 3. </w:t>
      </w:r>
      <w:r w:rsidRPr="00861057">
        <w:rPr>
          <w:rFonts w:eastAsia="TimesNewRoman"/>
          <w:sz w:val="28"/>
          <w:szCs w:val="28"/>
        </w:rPr>
        <w:t>Заключительная стратегия включает варьирование численности рабочих путем приема и увольнения</w:t>
      </w:r>
      <w:r w:rsidRPr="00861057">
        <w:rPr>
          <w:sz w:val="28"/>
          <w:szCs w:val="28"/>
        </w:rPr>
        <w:t xml:space="preserve">, </w:t>
      </w:r>
      <w:r w:rsidRPr="00861057">
        <w:rPr>
          <w:rFonts w:eastAsia="TimesNewRoman"/>
          <w:sz w:val="28"/>
          <w:szCs w:val="28"/>
        </w:rPr>
        <w:t>если это необходимо</w:t>
      </w:r>
      <w:r w:rsidRPr="00861057">
        <w:rPr>
          <w:sz w:val="28"/>
          <w:szCs w:val="28"/>
        </w:rPr>
        <w:t xml:space="preserve">. </w:t>
      </w:r>
      <w:r w:rsidRPr="00861057">
        <w:rPr>
          <w:rFonts w:eastAsia="TimesNewRoman"/>
          <w:sz w:val="28"/>
          <w:szCs w:val="28"/>
        </w:rPr>
        <w:t>Темп производства равен спросу</w:t>
      </w:r>
      <w:r w:rsidRPr="00861057">
        <w:rPr>
          <w:sz w:val="28"/>
          <w:szCs w:val="28"/>
        </w:rPr>
        <w:t xml:space="preserve">. </w:t>
      </w:r>
      <w:r w:rsidRPr="00861057">
        <w:rPr>
          <w:rFonts w:eastAsia="TimesNewRoman"/>
          <w:sz w:val="28"/>
          <w:szCs w:val="28"/>
        </w:rPr>
        <w:t>Учитывая</w:t>
      </w:r>
      <w:r w:rsidRPr="00861057">
        <w:rPr>
          <w:sz w:val="28"/>
          <w:szCs w:val="28"/>
        </w:rPr>
        <w:t xml:space="preserve">, </w:t>
      </w:r>
      <w:r w:rsidRPr="00861057">
        <w:rPr>
          <w:rFonts w:eastAsia="TimesNewRoman"/>
          <w:sz w:val="28"/>
          <w:szCs w:val="28"/>
        </w:rPr>
        <w:t xml:space="preserve">что снижение производства на единицу по сравнению с уровнем предыдущего месяца увеличивает затраты на </w:t>
      </w:r>
      <w:r w:rsidRPr="00861057">
        <w:rPr>
          <w:sz w:val="28"/>
          <w:szCs w:val="28"/>
        </w:rPr>
        <w:t xml:space="preserve">$1 </w:t>
      </w:r>
      <w:r w:rsidRPr="00861057">
        <w:rPr>
          <w:rFonts w:eastAsia="TimesNewRoman"/>
          <w:sz w:val="28"/>
          <w:szCs w:val="28"/>
        </w:rPr>
        <w:t>за единицу</w:t>
      </w:r>
      <w:r w:rsidRPr="00861057">
        <w:rPr>
          <w:sz w:val="28"/>
          <w:szCs w:val="28"/>
        </w:rPr>
        <w:t xml:space="preserve">, </w:t>
      </w:r>
      <w:r w:rsidRPr="00861057">
        <w:rPr>
          <w:rFonts w:eastAsia="TimesNewRoman"/>
          <w:sz w:val="28"/>
          <w:szCs w:val="28"/>
        </w:rPr>
        <w:t xml:space="preserve">а увеличение производства </w:t>
      </w:r>
      <w:r w:rsidRPr="00861057">
        <w:rPr>
          <w:sz w:val="28"/>
          <w:szCs w:val="28"/>
        </w:rPr>
        <w:t xml:space="preserve">— </w:t>
      </w:r>
      <w:r w:rsidRPr="00861057">
        <w:rPr>
          <w:rFonts w:eastAsia="TimesNewRoman"/>
          <w:sz w:val="28"/>
          <w:szCs w:val="28"/>
        </w:rPr>
        <w:t xml:space="preserve">на </w:t>
      </w:r>
      <w:r w:rsidRPr="00861057">
        <w:rPr>
          <w:sz w:val="28"/>
          <w:szCs w:val="28"/>
        </w:rPr>
        <w:t>$</w:t>
      </w:r>
      <w:r>
        <w:rPr>
          <w:sz w:val="28"/>
          <w:szCs w:val="28"/>
        </w:rPr>
        <w:t>2</w:t>
      </w:r>
      <w:r w:rsidRPr="00861057">
        <w:rPr>
          <w:sz w:val="28"/>
          <w:szCs w:val="28"/>
        </w:rPr>
        <w:t xml:space="preserve"> </w:t>
      </w:r>
      <w:r w:rsidRPr="00861057">
        <w:rPr>
          <w:rFonts w:eastAsia="TimesNewRoman"/>
          <w:sz w:val="28"/>
          <w:szCs w:val="28"/>
        </w:rPr>
        <w:t>за единицу</w:t>
      </w:r>
      <w:r w:rsidRPr="00861057">
        <w:rPr>
          <w:sz w:val="28"/>
          <w:szCs w:val="28"/>
        </w:rPr>
        <w:t xml:space="preserve">, </w:t>
      </w:r>
      <w:r w:rsidRPr="00861057">
        <w:rPr>
          <w:rFonts w:eastAsia="TimesNewRoman"/>
          <w:sz w:val="28"/>
          <w:szCs w:val="28"/>
        </w:rPr>
        <w:t>проведем калькуляцию затрат по данно</w:t>
      </w:r>
      <w:r>
        <w:rPr>
          <w:rFonts w:eastAsia="TimesNewRoman"/>
          <w:sz w:val="28"/>
          <w:szCs w:val="28"/>
        </w:rPr>
        <w:t>й</w:t>
      </w:r>
      <w:r w:rsidRPr="00861057">
        <w:rPr>
          <w:rFonts w:eastAsia="TimesNewRoman"/>
          <w:sz w:val="28"/>
          <w:szCs w:val="28"/>
        </w:rPr>
        <w:t xml:space="preserve"> стратегии</w:t>
      </w:r>
      <w:r>
        <w:rPr>
          <w:sz w:val="28"/>
          <w:szCs w:val="28"/>
        </w:rPr>
        <w:t xml:space="preserve"> (таблица 7).</w:t>
      </w:r>
    </w:p>
    <w:p w14:paraId="743969FF" w14:textId="384D6E8B" w:rsidR="00861057" w:rsidRDefault="00861057" w:rsidP="0086105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TimesNewRoman"/>
          <w:sz w:val="28"/>
          <w:szCs w:val="28"/>
        </w:rPr>
      </w:pPr>
      <w:r w:rsidRPr="00861057">
        <w:rPr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 xml:space="preserve">Таблица </w:t>
      </w:r>
      <w:r>
        <w:rPr>
          <w:rFonts w:eastAsia="TimesNewRoman"/>
          <w:sz w:val="28"/>
          <w:szCs w:val="28"/>
        </w:rPr>
        <w:t>7</w:t>
      </w:r>
      <w:r>
        <w:rPr>
          <w:rFonts w:eastAsia="TimesNewRoman"/>
          <w:sz w:val="28"/>
          <w:szCs w:val="28"/>
        </w:rPr>
        <w:t xml:space="preserve"> – Расчет затрат по стратегии </w:t>
      </w:r>
      <w:r>
        <w:rPr>
          <w:rFonts w:eastAsia="TimesNewRoman"/>
          <w:sz w:val="28"/>
          <w:szCs w:val="28"/>
        </w:rPr>
        <w:t>3</w:t>
      </w:r>
    </w:p>
    <w:tbl>
      <w:tblPr>
        <w:tblStyle w:val="a9"/>
        <w:tblW w:w="9514" w:type="dxa"/>
        <w:tblLook w:val="04A0" w:firstRow="1" w:lastRow="0" w:firstColumn="1" w:lastColumn="0" w:noHBand="0" w:noVBand="1"/>
      </w:tblPr>
      <w:tblGrid>
        <w:gridCol w:w="1340"/>
        <w:gridCol w:w="1284"/>
        <w:gridCol w:w="2191"/>
        <w:gridCol w:w="1843"/>
        <w:gridCol w:w="1707"/>
        <w:gridCol w:w="1149"/>
      </w:tblGrid>
      <w:tr w:rsidR="00861057" w14:paraId="37BD88D7" w14:textId="77777777" w:rsidTr="005045AF">
        <w:trPr>
          <w:trHeight w:val="447"/>
        </w:trPr>
        <w:tc>
          <w:tcPr>
            <w:tcW w:w="1340" w:type="dxa"/>
            <w:vMerge w:val="restart"/>
          </w:tcPr>
          <w:p w14:paraId="4CEC0330" w14:textId="438D4E4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Месяц</w:t>
            </w:r>
          </w:p>
        </w:tc>
        <w:tc>
          <w:tcPr>
            <w:tcW w:w="1284" w:type="dxa"/>
            <w:vMerge w:val="restart"/>
          </w:tcPr>
          <w:p w14:paraId="15431E3C" w14:textId="493406F9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Прогноз, ед.</w:t>
            </w:r>
          </w:p>
        </w:tc>
        <w:tc>
          <w:tcPr>
            <w:tcW w:w="2191" w:type="dxa"/>
            <w:vMerge w:val="restart"/>
          </w:tcPr>
          <w:p w14:paraId="716C4B8D" w14:textId="7777777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Базовые затраты на </w:t>
            </w:r>
            <w:proofErr w:type="spellStart"/>
            <w:proofErr w:type="gramStart"/>
            <w:r>
              <w:rPr>
                <w:rFonts w:eastAsia="TimesNewRoman"/>
                <w:sz w:val="28"/>
                <w:szCs w:val="28"/>
              </w:rPr>
              <w:t>зар.плату</w:t>
            </w:r>
            <w:proofErr w:type="spellEnd"/>
            <w:proofErr w:type="gramEnd"/>
          </w:p>
          <w:p w14:paraId="4AEB9673" w14:textId="7EC741B2" w:rsidR="00861057" w:rsidRP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(спрос х 1,4 ед./ч. х 1,5/ч), </w:t>
            </w:r>
            <w:r w:rsidRPr="00861057">
              <w:rPr>
                <w:rFonts w:eastAsia="TimesNewRoman"/>
                <w:sz w:val="28"/>
                <w:szCs w:val="28"/>
              </w:rPr>
              <w:t>$</w:t>
            </w:r>
          </w:p>
        </w:tc>
        <w:tc>
          <w:tcPr>
            <w:tcW w:w="3550" w:type="dxa"/>
            <w:gridSpan w:val="2"/>
          </w:tcPr>
          <w:p w14:paraId="15B0740A" w14:textId="4E06B6EC" w:rsidR="00861057" w:rsidRP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Дополнительные затраты</w:t>
            </w:r>
          </w:p>
        </w:tc>
        <w:tc>
          <w:tcPr>
            <w:tcW w:w="1149" w:type="dxa"/>
            <w:vMerge w:val="restart"/>
          </w:tcPr>
          <w:p w14:paraId="675EB7C9" w14:textId="07704F14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Общие затраты</w:t>
            </w:r>
          </w:p>
        </w:tc>
      </w:tr>
      <w:tr w:rsidR="00861057" w14:paraId="2F6FDC15" w14:textId="77777777" w:rsidTr="005045AF">
        <w:trPr>
          <w:trHeight w:val="254"/>
        </w:trPr>
        <w:tc>
          <w:tcPr>
            <w:tcW w:w="1340" w:type="dxa"/>
            <w:vMerge/>
          </w:tcPr>
          <w:p w14:paraId="7D376C61" w14:textId="7777777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1284" w:type="dxa"/>
            <w:vMerge/>
          </w:tcPr>
          <w:p w14:paraId="5245C1FE" w14:textId="7777777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14:paraId="593017BF" w14:textId="7777777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0BD880" w14:textId="672BE8B7" w:rsidR="00861057" w:rsidRP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  <w:lang w:val="en-US"/>
              </w:rPr>
            </w:pPr>
            <w:r>
              <w:rPr>
                <w:rFonts w:eastAsia="TimesNewRoman"/>
                <w:sz w:val="28"/>
                <w:szCs w:val="28"/>
              </w:rPr>
              <w:t xml:space="preserve">Затраты найма, </w:t>
            </w:r>
            <w:r>
              <w:rPr>
                <w:rFonts w:eastAsia="TimesNewRoman"/>
                <w:sz w:val="28"/>
                <w:szCs w:val="28"/>
                <w:lang w:val="en-US"/>
              </w:rPr>
              <w:t>$</w:t>
            </w:r>
          </w:p>
        </w:tc>
        <w:tc>
          <w:tcPr>
            <w:tcW w:w="1707" w:type="dxa"/>
          </w:tcPr>
          <w:p w14:paraId="527D5F5F" w14:textId="28E1DD2D" w:rsidR="00861057" w:rsidRP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  <w:lang w:val="en-US"/>
              </w:rPr>
            </w:pPr>
            <w:r>
              <w:rPr>
                <w:rFonts w:eastAsia="TimesNewRoman"/>
                <w:sz w:val="28"/>
                <w:szCs w:val="28"/>
              </w:rPr>
              <w:t xml:space="preserve">Затраты увольнения, </w:t>
            </w:r>
            <w:r>
              <w:rPr>
                <w:rFonts w:eastAsia="TimesNewRoman"/>
                <w:sz w:val="28"/>
                <w:szCs w:val="28"/>
                <w:lang w:val="en-US"/>
              </w:rPr>
              <w:t>$</w:t>
            </w:r>
          </w:p>
        </w:tc>
        <w:tc>
          <w:tcPr>
            <w:tcW w:w="1149" w:type="dxa"/>
            <w:vMerge/>
          </w:tcPr>
          <w:p w14:paraId="2D018C4B" w14:textId="77777777" w:rsidR="00861057" w:rsidRDefault="00861057" w:rsidP="00861057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</w:p>
        </w:tc>
      </w:tr>
      <w:tr w:rsidR="005045AF" w14:paraId="2CDE9109" w14:textId="77777777" w:rsidTr="005045AF">
        <w:trPr>
          <w:trHeight w:val="167"/>
        </w:trPr>
        <w:tc>
          <w:tcPr>
            <w:tcW w:w="1340" w:type="dxa"/>
          </w:tcPr>
          <w:p w14:paraId="715AEC5D" w14:textId="6826E78F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1284" w:type="dxa"/>
          </w:tcPr>
          <w:p w14:paraId="482AAAB7" w14:textId="5BB62054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2191" w:type="dxa"/>
            <w:vAlign w:val="center"/>
          </w:tcPr>
          <w:p w14:paraId="27E3FCEF" w14:textId="5C37FC8A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1890</w:t>
            </w:r>
          </w:p>
        </w:tc>
        <w:tc>
          <w:tcPr>
            <w:tcW w:w="1843" w:type="dxa"/>
          </w:tcPr>
          <w:p w14:paraId="706B171E" w14:textId="32EF2FA9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707" w:type="dxa"/>
          </w:tcPr>
          <w:p w14:paraId="5762BFE0" w14:textId="1D042E41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149" w:type="dxa"/>
          </w:tcPr>
          <w:p w14:paraId="649B176D" w14:textId="155AFB20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1890</w:t>
            </w:r>
          </w:p>
        </w:tc>
      </w:tr>
      <w:tr w:rsidR="005045AF" w14:paraId="7F79B276" w14:textId="77777777" w:rsidTr="005045AF">
        <w:trPr>
          <w:trHeight w:val="167"/>
        </w:trPr>
        <w:tc>
          <w:tcPr>
            <w:tcW w:w="1340" w:type="dxa"/>
          </w:tcPr>
          <w:p w14:paraId="716EC7FB" w14:textId="75031D8A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284" w:type="dxa"/>
          </w:tcPr>
          <w:p w14:paraId="41FACD7D" w14:textId="13912DF9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191" w:type="dxa"/>
            <w:vAlign w:val="center"/>
          </w:tcPr>
          <w:p w14:paraId="4DA9FE10" w14:textId="3ACFA0B8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843" w:type="dxa"/>
          </w:tcPr>
          <w:p w14:paraId="0D849ADC" w14:textId="7E85DE75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200=100х2</w:t>
            </w:r>
          </w:p>
        </w:tc>
        <w:tc>
          <w:tcPr>
            <w:tcW w:w="1707" w:type="dxa"/>
          </w:tcPr>
          <w:p w14:paraId="3335A4BE" w14:textId="1D13A3C5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149" w:type="dxa"/>
          </w:tcPr>
          <w:p w14:paraId="442FF93F" w14:textId="1E1B6C3A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2300</w:t>
            </w:r>
          </w:p>
        </w:tc>
      </w:tr>
      <w:tr w:rsidR="005045AF" w14:paraId="6C4B693E" w14:textId="77777777" w:rsidTr="005045AF">
        <w:trPr>
          <w:trHeight w:val="167"/>
        </w:trPr>
        <w:tc>
          <w:tcPr>
            <w:tcW w:w="1340" w:type="dxa"/>
          </w:tcPr>
          <w:p w14:paraId="7AC04B21" w14:textId="439D603B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84" w:type="dxa"/>
          </w:tcPr>
          <w:p w14:paraId="3E0F3157" w14:textId="078188CF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2191" w:type="dxa"/>
            <w:vAlign w:val="center"/>
          </w:tcPr>
          <w:p w14:paraId="67E4B649" w14:textId="4A557CB9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2205</w:t>
            </w:r>
          </w:p>
        </w:tc>
        <w:tc>
          <w:tcPr>
            <w:tcW w:w="1843" w:type="dxa"/>
          </w:tcPr>
          <w:p w14:paraId="4C320D00" w14:textId="24806D31" w:rsidR="005045AF" w:rsidRDefault="009901D2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100=50х2</w:t>
            </w:r>
          </w:p>
        </w:tc>
        <w:tc>
          <w:tcPr>
            <w:tcW w:w="1707" w:type="dxa"/>
          </w:tcPr>
          <w:p w14:paraId="372983DB" w14:textId="6DE9C7CA" w:rsidR="005045AF" w:rsidRDefault="009901D2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149" w:type="dxa"/>
          </w:tcPr>
          <w:p w14:paraId="7147D88C" w14:textId="656C7742" w:rsidR="005045AF" w:rsidRDefault="009901D2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230</w:t>
            </w:r>
            <w:r w:rsidR="00481BF3">
              <w:rPr>
                <w:rFonts w:eastAsia="TimesNewRoman"/>
                <w:sz w:val="28"/>
                <w:szCs w:val="28"/>
              </w:rPr>
              <w:t>5</w:t>
            </w:r>
          </w:p>
        </w:tc>
      </w:tr>
      <w:tr w:rsidR="005045AF" w14:paraId="7522FECA" w14:textId="77777777" w:rsidTr="005045AF">
        <w:trPr>
          <w:trHeight w:val="167"/>
        </w:trPr>
        <w:tc>
          <w:tcPr>
            <w:tcW w:w="1340" w:type="dxa"/>
          </w:tcPr>
          <w:p w14:paraId="06C4AE0E" w14:textId="0F6A2AB8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84" w:type="dxa"/>
          </w:tcPr>
          <w:p w14:paraId="4255F214" w14:textId="76F58D30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2191" w:type="dxa"/>
            <w:vAlign w:val="center"/>
          </w:tcPr>
          <w:p w14:paraId="7634BC6F" w14:textId="4C9EAE42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2310</w:t>
            </w:r>
          </w:p>
        </w:tc>
        <w:tc>
          <w:tcPr>
            <w:tcW w:w="1843" w:type="dxa"/>
          </w:tcPr>
          <w:p w14:paraId="602DDFFD" w14:textId="1E034767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100=50х2</w:t>
            </w:r>
          </w:p>
        </w:tc>
        <w:tc>
          <w:tcPr>
            <w:tcW w:w="1707" w:type="dxa"/>
          </w:tcPr>
          <w:p w14:paraId="5AF6DBE1" w14:textId="7ED706B1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149" w:type="dxa"/>
          </w:tcPr>
          <w:p w14:paraId="4B5E20F4" w14:textId="08FBBCDE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2410</w:t>
            </w:r>
          </w:p>
        </w:tc>
      </w:tr>
      <w:tr w:rsidR="005045AF" w14:paraId="68A48DD8" w14:textId="77777777" w:rsidTr="005045AF">
        <w:trPr>
          <w:trHeight w:val="167"/>
        </w:trPr>
        <w:tc>
          <w:tcPr>
            <w:tcW w:w="1340" w:type="dxa"/>
          </w:tcPr>
          <w:p w14:paraId="09CB244F" w14:textId="45365B0E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284" w:type="dxa"/>
          </w:tcPr>
          <w:p w14:paraId="513C9BA0" w14:textId="51500239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740</w:t>
            </w:r>
          </w:p>
        </w:tc>
        <w:tc>
          <w:tcPr>
            <w:tcW w:w="2191" w:type="dxa"/>
            <w:vAlign w:val="center"/>
          </w:tcPr>
          <w:p w14:paraId="1D2B3A6B" w14:textId="7E8FE6C6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1554</w:t>
            </w:r>
          </w:p>
        </w:tc>
        <w:tc>
          <w:tcPr>
            <w:tcW w:w="1843" w:type="dxa"/>
          </w:tcPr>
          <w:p w14:paraId="1E6CE6ED" w14:textId="4FFECF81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707" w:type="dxa"/>
          </w:tcPr>
          <w:p w14:paraId="52E3D396" w14:textId="147BD5C6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360=360х1</w:t>
            </w:r>
          </w:p>
        </w:tc>
        <w:tc>
          <w:tcPr>
            <w:tcW w:w="1149" w:type="dxa"/>
          </w:tcPr>
          <w:p w14:paraId="0938F1E5" w14:textId="366203B8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1914</w:t>
            </w:r>
          </w:p>
        </w:tc>
      </w:tr>
      <w:tr w:rsidR="005045AF" w14:paraId="5F54D9E2" w14:textId="77777777" w:rsidTr="005045AF">
        <w:trPr>
          <w:trHeight w:val="167"/>
        </w:trPr>
        <w:tc>
          <w:tcPr>
            <w:tcW w:w="1340" w:type="dxa"/>
          </w:tcPr>
          <w:p w14:paraId="7CC4725A" w14:textId="05723242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284" w:type="dxa"/>
          </w:tcPr>
          <w:p w14:paraId="1763E148" w14:textId="08FEB086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1150</w:t>
            </w:r>
          </w:p>
        </w:tc>
        <w:tc>
          <w:tcPr>
            <w:tcW w:w="2191" w:type="dxa"/>
            <w:vAlign w:val="center"/>
          </w:tcPr>
          <w:p w14:paraId="6DC640EC" w14:textId="71954119" w:rsidR="005045AF" w:rsidRDefault="005045AF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2415</w:t>
            </w:r>
          </w:p>
        </w:tc>
        <w:tc>
          <w:tcPr>
            <w:tcW w:w="1843" w:type="dxa"/>
          </w:tcPr>
          <w:p w14:paraId="69B59FA8" w14:textId="7567620F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820=410х2</w:t>
            </w:r>
          </w:p>
        </w:tc>
        <w:tc>
          <w:tcPr>
            <w:tcW w:w="1707" w:type="dxa"/>
          </w:tcPr>
          <w:p w14:paraId="77BAEF08" w14:textId="1A29D169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-</w:t>
            </w:r>
          </w:p>
        </w:tc>
        <w:tc>
          <w:tcPr>
            <w:tcW w:w="1149" w:type="dxa"/>
          </w:tcPr>
          <w:p w14:paraId="59710189" w14:textId="65312598" w:rsidR="005045AF" w:rsidRDefault="00481BF3" w:rsidP="005045AF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3235</w:t>
            </w:r>
          </w:p>
        </w:tc>
      </w:tr>
      <w:tr w:rsidR="00481BF3" w14:paraId="60402DFC" w14:textId="77777777" w:rsidTr="00F213A6">
        <w:trPr>
          <w:trHeight w:val="167"/>
        </w:trPr>
        <w:tc>
          <w:tcPr>
            <w:tcW w:w="1340" w:type="dxa"/>
          </w:tcPr>
          <w:p w14:paraId="3EB22F4D" w14:textId="4CF7739A" w:rsidR="00481BF3" w:rsidRPr="00861057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84" w:type="dxa"/>
          </w:tcPr>
          <w:p w14:paraId="54CD7011" w14:textId="4C1ABD64" w:rsidR="00481BF3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1" w:type="dxa"/>
            <w:vAlign w:val="center"/>
          </w:tcPr>
          <w:p w14:paraId="685126DF" w14:textId="05EF5000" w:rsidR="00481BF3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12474</w:t>
            </w:r>
          </w:p>
        </w:tc>
        <w:tc>
          <w:tcPr>
            <w:tcW w:w="1843" w:type="dxa"/>
            <w:vAlign w:val="center"/>
          </w:tcPr>
          <w:p w14:paraId="0C4D2C08" w14:textId="718C053D" w:rsidR="00481BF3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1220</w:t>
            </w:r>
          </w:p>
        </w:tc>
        <w:tc>
          <w:tcPr>
            <w:tcW w:w="1707" w:type="dxa"/>
            <w:vAlign w:val="center"/>
          </w:tcPr>
          <w:p w14:paraId="079EDB6B" w14:textId="7C192E39" w:rsidR="00481BF3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149" w:type="dxa"/>
            <w:vAlign w:val="center"/>
          </w:tcPr>
          <w:p w14:paraId="7454474C" w14:textId="6D0F37D7" w:rsidR="00481BF3" w:rsidRDefault="00481BF3" w:rsidP="00481BF3">
            <w:pPr>
              <w:pStyle w:val="a8"/>
              <w:spacing w:before="0" w:beforeAutospacing="0" w:after="0" w:afterAutospacing="0"/>
              <w:jc w:val="center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color w:val="000000"/>
                <w:sz w:val="28"/>
                <w:szCs w:val="28"/>
              </w:rPr>
              <w:t>14054</w:t>
            </w:r>
          </w:p>
        </w:tc>
      </w:tr>
    </w:tbl>
    <w:p w14:paraId="3AB71B06" w14:textId="77777777" w:rsidR="00490627" w:rsidRDefault="005045AF" w:rsidP="00490627">
      <w:pPr>
        <w:shd w:val="clear" w:color="auto" w:fill="FFFFFF"/>
        <w:spacing w:before="24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val="en-US" w:eastAsia="ru-RU"/>
        </w:rPr>
      </w:pP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>Затраты на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>ма и увольнения выражены в стоимости единицы продукции</w:t>
      </w:r>
      <w:r w:rsidRPr="0050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Июль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принимаем за базовы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месяц</w:t>
      </w:r>
      <w:r w:rsidRPr="0050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>поэтому увольнение и прием сотрудников не предполагаются</w:t>
      </w:r>
      <w:r w:rsidRPr="0050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августе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по отношению к 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июлю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необходимо 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lastRenderedPageBreak/>
        <w:t xml:space="preserve">произвести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5045A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единиц продукции 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больше, следовательно предприятию необходимо понести затраты на прием сотрудников (100 х 2 = 200).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В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ноябр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е, по отношению к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октябрю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, прогнозируется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снижение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производства на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36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0 единиц продукции, следовательно,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предприятию 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необходимо понести затраты на 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увольнение</w:t>
      </w:r>
      <w:r w:rsidR="009901D2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персонала</w:t>
      </w:r>
      <w:r w:rsid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(360 х 1 = 360). Таким образом, общие затраты по стратегии 3 составят </w:t>
      </w:r>
      <w:r w:rsidR="00481BF3" w:rsidRPr="00481BF3">
        <w:rPr>
          <w:rFonts w:ascii="Times New Roman" w:eastAsia="TimesNewRoman" w:hAnsi="Times New Roman" w:cs="Times New Roman"/>
          <w:sz w:val="28"/>
          <w:szCs w:val="28"/>
          <w:lang w:eastAsia="ru-RU"/>
        </w:rPr>
        <w:t>$140</w:t>
      </w:r>
      <w:r w:rsidR="00481BF3">
        <w:rPr>
          <w:rFonts w:ascii="Times New Roman" w:eastAsia="TimesNewRoman" w:hAnsi="Times New Roman" w:cs="Times New Roman"/>
          <w:sz w:val="28"/>
          <w:szCs w:val="28"/>
          <w:lang w:val="en-US" w:eastAsia="ru-RU"/>
        </w:rPr>
        <w:t xml:space="preserve">54. </w:t>
      </w:r>
    </w:p>
    <w:p w14:paraId="34093D12" w14:textId="77777777" w:rsidR="00490627" w:rsidRDefault="00490627" w:rsidP="00490627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627">
        <w:rPr>
          <w:rFonts w:ascii="Times New Roman" w:eastAsia="TimesNewRoman" w:hAnsi="Times New Roman" w:cs="Times New Roman"/>
          <w:sz w:val="28"/>
          <w:szCs w:val="28"/>
          <w:lang w:eastAsia="ru-RU"/>
        </w:rPr>
        <w:t>Заключительным шагом при этом методе является процедура сравнения затрат</w:t>
      </w:r>
      <w:r w:rsidRPr="0049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0627">
        <w:rPr>
          <w:rFonts w:ascii="Times New Roman" w:eastAsia="TimesNewRoman" w:hAnsi="Times New Roman" w:cs="Times New Roman"/>
          <w:sz w:val="28"/>
          <w:szCs w:val="28"/>
          <w:lang w:eastAsia="ru-RU"/>
        </w:rPr>
        <w:t>соответствующих каждому рассматриваемому плану</w:t>
      </w:r>
      <w:r w:rsidRPr="0049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0627">
        <w:rPr>
          <w:rFonts w:ascii="Times New Roman" w:eastAsia="TimesNewRoman" w:hAnsi="Times New Roman" w:cs="Times New Roman"/>
          <w:sz w:val="28"/>
          <w:szCs w:val="28"/>
          <w:lang w:eastAsia="ru-RU"/>
        </w:rPr>
        <w:t>и выбор стратегии исходя из критерия их минимизации</w:t>
      </w:r>
      <w:r w:rsidRPr="0049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0627">
        <w:rPr>
          <w:rFonts w:ascii="Times New Roman" w:eastAsia="TimesNewRoman" w:hAnsi="Times New Roman" w:cs="Times New Roman"/>
          <w:sz w:val="28"/>
          <w:szCs w:val="28"/>
          <w:lang w:eastAsia="ru-RU"/>
        </w:rPr>
        <w:t>Результирующи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й</w:t>
      </w:r>
      <w:r w:rsidRPr="00490627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анализ представлен в таблице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8, расположенной ниже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FEE92" w14:textId="6CB3CE09" w:rsidR="00490627" w:rsidRDefault="00490627" w:rsidP="00490627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 – Анализ затрат по рассматриваемым стратегиям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3764"/>
        <w:gridCol w:w="1701"/>
        <w:gridCol w:w="1701"/>
        <w:gridCol w:w="1695"/>
      </w:tblGrid>
      <w:tr w:rsidR="00490627" w14:paraId="38D56C35" w14:textId="77777777" w:rsidTr="00490627">
        <w:tc>
          <w:tcPr>
            <w:tcW w:w="484" w:type="dxa"/>
          </w:tcPr>
          <w:p w14:paraId="4BFA6D2A" w14:textId="6BCFAACF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4" w:type="dxa"/>
          </w:tcPr>
          <w:p w14:paraId="613ACAE8" w14:textId="449438B9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Затраты</w:t>
            </w:r>
          </w:p>
        </w:tc>
        <w:tc>
          <w:tcPr>
            <w:tcW w:w="1701" w:type="dxa"/>
          </w:tcPr>
          <w:p w14:paraId="278720A4" w14:textId="4A00627D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Стратегия 1</w:t>
            </w:r>
          </w:p>
        </w:tc>
        <w:tc>
          <w:tcPr>
            <w:tcW w:w="1701" w:type="dxa"/>
          </w:tcPr>
          <w:p w14:paraId="05FBFECF" w14:textId="4ABDA0BF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Стратегия 2</w:t>
            </w:r>
          </w:p>
        </w:tc>
        <w:tc>
          <w:tcPr>
            <w:tcW w:w="1695" w:type="dxa"/>
          </w:tcPr>
          <w:p w14:paraId="2F6B0CC3" w14:textId="19710FB6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Стратегия 3</w:t>
            </w:r>
          </w:p>
        </w:tc>
      </w:tr>
      <w:tr w:rsidR="00490627" w14:paraId="6D517223" w14:textId="77777777" w:rsidTr="00490627">
        <w:tc>
          <w:tcPr>
            <w:tcW w:w="484" w:type="dxa"/>
          </w:tcPr>
          <w:p w14:paraId="6EA4FF26" w14:textId="196E4BB8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4" w:type="dxa"/>
          </w:tcPr>
          <w:p w14:paraId="4ADD4319" w14:textId="03C9EB3A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Текущие затраты на складирование</w:t>
            </w:r>
          </w:p>
        </w:tc>
        <w:tc>
          <w:tcPr>
            <w:tcW w:w="1701" w:type="dxa"/>
          </w:tcPr>
          <w:p w14:paraId="2563FE4F" w14:textId="2E518367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2130</w:t>
            </w:r>
          </w:p>
        </w:tc>
        <w:tc>
          <w:tcPr>
            <w:tcW w:w="1701" w:type="dxa"/>
          </w:tcPr>
          <w:p w14:paraId="081FE994" w14:textId="75306D03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95" w:type="dxa"/>
          </w:tcPr>
          <w:p w14:paraId="4B50942D" w14:textId="5DD30D7D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0627" w14:paraId="7DFCCD8E" w14:textId="77777777" w:rsidTr="00490627">
        <w:tc>
          <w:tcPr>
            <w:tcW w:w="484" w:type="dxa"/>
          </w:tcPr>
          <w:p w14:paraId="6894A937" w14:textId="375B9308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4" w:type="dxa"/>
          </w:tcPr>
          <w:p w14:paraId="2A2C909A" w14:textId="323FC222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701" w:type="dxa"/>
          </w:tcPr>
          <w:p w14:paraId="0AB433D3" w14:textId="019AE37D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14256</w:t>
            </w:r>
          </w:p>
        </w:tc>
        <w:tc>
          <w:tcPr>
            <w:tcW w:w="1701" w:type="dxa"/>
          </w:tcPr>
          <w:p w14:paraId="3E34CAE4" w14:textId="06EDB40B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11088</w:t>
            </w:r>
          </w:p>
        </w:tc>
        <w:tc>
          <w:tcPr>
            <w:tcW w:w="1695" w:type="dxa"/>
          </w:tcPr>
          <w:p w14:paraId="0A58713C" w14:textId="47F1686F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12474</w:t>
            </w:r>
          </w:p>
        </w:tc>
      </w:tr>
      <w:tr w:rsidR="00490627" w14:paraId="18462B34" w14:textId="77777777" w:rsidTr="00490627">
        <w:tc>
          <w:tcPr>
            <w:tcW w:w="484" w:type="dxa"/>
          </w:tcPr>
          <w:p w14:paraId="6666BAB8" w14:textId="4F2474CB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4" w:type="dxa"/>
          </w:tcPr>
          <w:p w14:paraId="0E1601AF" w14:textId="4BE3BC7F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Сверхурочный труд</w:t>
            </w:r>
          </w:p>
        </w:tc>
        <w:tc>
          <w:tcPr>
            <w:tcW w:w="1701" w:type="dxa"/>
          </w:tcPr>
          <w:p w14:paraId="7D4B4C12" w14:textId="13405147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14:paraId="4CB242E7" w14:textId="257ADA4D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95" w:type="dxa"/>
          </w:tcPr>
          <w:p w14:paraId="6DBD7534" w14:textId="751576B7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0627" w14:paraId="2EAFBC8C" w14:textId="77777777" w:rsidTr="00490627">
        <w:tc>
          <w:tcPr>
            <w:tcW w:w="484" w:type="dxa"/>
          </w:tcPr>
          <w:p w14:paraId="56F41F2A" w14:textId="500D2101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4" w:type="dxa"/>
          </w:tcPr>
          <w:p w14:paraId="6E5C6DB7" w14:textId="4B822FF6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Прием</w:t>
            </w:r>
          </w:p>
        </w:tc>
        <w:tc>
          <w:tcPr>
            <w:tcW w:w="1701" w:type="dxa"/>
          </w:tcPr>
          <w:p w14:paraId="6AE9EF0D" w14:textId="5C0A4423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14:paraId="2B84C361" w14:textId="7465AA19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95" w:type="dxa"/>
          </w:tcPr>
          <w:p w14:paraId="1F482B3E" w14:textId="02D3EB3C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1220</w:t>
            </w:r>
          </w:p>
        </w:tc>
      </w:tr>
      <w:tr w:rsidR="00490627" w14:paraId="64A95E58" w14:textId="77777777" w:rsidTr="00490627">
        <w:tc>
          <w:tcPr>
            <w:tcW w:w="484" w:type="dxa"/>
          </w:tcPr>
          <w:p w14:paraId="26E1043A" w14:textId="5C76CAA8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4" w:type="dxa"/>
          </w:tcPr>
          <w:p w14:paraId="216BF5D8" w14:textId="782525CB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Увольнение</w:t>
            </w:r>
          </w:p>
        </w:tc>
        <w:tc>
          <w:tcPr>
            <w:tcW w:w="1701" w:type="dxa"/>
          </w:tcPr>
          <w:p w14:paraId="45C331F7" w14:textId="10E4D5EC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14:paraId="6C60AA0B" w14:textId="7B3B7B36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95" w:type="dxa"/>
          </w:tcPr>
          <w:p w14:paraId="5368559E" w14:textId="0062DC65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490627" w14:paraId="720DB1D0" w14:textId="77777777" w:rsidTr="00490627">
        <w:tc>
          <w:tcPr>
            <w:tcW w:w="484" w:type="dxa"/>
          </w:tcPr>
          <w:p w14:paraId="50954EE7" w14:textId="4427D468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4" w:type="dxa"/>
          </w:tcPr>
          <w:p w14:paraId="0B00D434" w14:textId="56793C5A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Субконтракт</w:t>
            </w:r>
            <w:proofErr w:type="spellEnd"/>
          </w:p>
        </w:tc>
        <w:tc>
          <w:tcPr>
            <w:tcW w:w="1701" w:type="dxa"/>
          </w:tcPr>
          <w:p w14:paraId="39D99207" w14:textId="35EF8518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14:paraId="6AC3E6CA" w14:textId="2E881FB4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9240</w:t>
            </w:r>
          </w:p>
        </w:tc>
        <w:tc>
          <w:tcPr>
            <w:tcW w:w="1695" w:type="dxa"/>
          </w:tcPr>
          <w:p w14:paraId="7879C1D3" w14:textId="6BADC22A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0627" w14:paraId="76BDD635" w14:textId="77777777" w:rsidTr="00490627">
        <w:tc>
          <w:tcPr>
            <w:tcW w:w="484" w:type="dxa"/>
          </w:tcPr>
          <w:p w14:paraId="126B63A3" w14:textId="040D2828" w:rsidR="00490627" w:rsidRDefault="00490627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4" w:type="dxa"/>
          </w:tcPr>
          <w:p w14:paraId="3CDA2D6C" w14:textId="6F192CB5" w:rsidR="00490627" w:rsidRDefault="00490627" w:rsidP="00490627">
            <w:pP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Суммарные затраты</w:t>
            </w:r>
          </w:p>
        </w:tc>
        <w:tc>
          <w:tcPr>
            <w:tcW w:w="1701" w:type="dxa"/>
          </w:tcPr>
          <w:p w14:paraId="190D4D79" w14:textId="2C6C912D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16386</w:t>
            </w:r>
          </w:p>
        </w:tc>
        <w:tc>
          <w:tcPr>
            <w:tcW w:w="1701" w:type="dxa"/>
          </w:tcPr>
          <w:p w14:paraId="2E61C824" w14:textId="18109355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20328</w:t>
            </w:r>
          </w:p>
        </w:tc>
        <w:tc>
          <w:tcPr>
            <w:tcW w:w="1695" w:type="dxa"/>
          </w:tcPr>
          <w:p w14:paraId="7847D4DB" w14:textId="054671C0" w:rsidR="00490627" w:rsidRDefault="004139B4" w:rsidP="00490627">
            <w:pPr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14054</w:t>
            </w:r>
          </w:p>
        </w:tc>
      </w:tr>
    </w:tbl>
    <w:p w14:paraId="48F41300" w14:textId="219DBFD9" w:rsidR="00490627" w:rsidRPr="00490627" w:rsidRDefault="004139B4" w:rsidP="002204E5">
      <w:pPr>
        <w:shd w:val="clear" w:color="auto" w:fill="FFFFFF"/>
        <w:spacing w:before="24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b/>
          <w:bCs/>
          <w:sz w:val="28"/>
          <w:szCs w:val="28"/>
          <w:lang w:eastAsia="ru-RU"/>
        </w:rPr>
        <w:t>Вывод:</w:t>
      </w:r>
    </w:p>
    <w:p w14:paraId="0120C563" w14:textId="7C99D188" w:rsidR="00490627" w:rsidRPr="00481BF3" w:rsidRDefault="002204E5" w:rsidP="00B75B15">
      <w:pPr>
        <w:shd w:val="clear" w:color="auto" w:fill="FFFFFF"/>
        <w:spacing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Таким образом, для минимизации затрат предприятию рекомендуется выбрать стратегию 3, которая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сводится к изменению численности работающих путем приема и увольнения в соответствии с необходимыми изменениями темпов производства для удовлетворения меняющегося спроса</w:t>
      </w:r>
    </w:p>
    <w:p w14:paraId="7AB2B3F8" w14:textId="14EAD688" w:rsidR="00245C23" w:rsidRPr="00B75B15" w:rsidRDefault="00245C23" w:rsidP="00B75B1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79368" w14:textId="77777777" w:rsidR="000B405B" w:rsidRDefault="000B405B" w:rsidP="000B405B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3.10.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Рассчитать необходимую площадь склада</w:t>
      </w:r>
      <w:r w:rsidRPr="000B405B">
        <w:rPr>
          <w:rFonts w:ascii="Times New Roman" w:hAnsi="Times New Roman" w:cs="Times New Roman"/>
          <w:sz w:val="28"/>
          <w:szCs w:val="28"/>
        </w:rPr>
        <w:t xml:space="preserve">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На складе работают </w:t>
      </w:r>
      <w:r w:rsidRPr="000B405B">
        <w:rPr>
          <w:rFonts w:ascii="Times New Roman" w:hAnsi="Times New Roman" w:cs="Times New Roman"/>
          <w:sz w:val="28"/>
          <w:szCs w:val="28"/>
        </w:rPr>
        <w:t xml:space="preserve">4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сотрудника и </w:t>
      </w:r>
      <w:r w:rsidRPr="000B405B">
        <w:rPr>
          <w:rFonts w:ascii="Times New Roman" w:hAnsi="Times New Roman" w:cs="Times New Roman"/>
          <w:sz w:val="28"/>
          <w:szCs w:val="28"/>
        </w:rPr>
        <w:t xml:space="preserve">1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заведующи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 складом</w:t>
      </w:r>
      <w:r w:rsidRPr="000B40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93E05D" w14:textId="77777777" w:rsidR="000B405B" w:rsidRDefault="000B405B" w:rsidP="000B40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Укрупненные показатели расчетных нагрузок на </w:t>
      </w:r>
      <w:r w:rsidRPr="000B40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TimesNewRoman" w:hAnsi="Times New Roman" w:cs="Times New Roman"/>
          <w:sz w:val="28"/>
          <w:szCs w:val="28"/>
        </w:rPr>
        <w:t>м</w:t>
      </w:r>
      <w:r>
        <w:rPr>
          <w:rFonts w:ascii="Times New Roman" w:eastAsia="TimesNewRoman" w:hAnsi="Times New Roman" w:cs="Times New Roman"/>
          <w:sz w:val="28"/>
          <w:szCs w:val="28"/>
          <w:vertAlign w:val="superscript"/>
        </w:rPr>
        <w:t>2</w:t>
      </w:r>
      <w:r w:rsidRPr="000B405B">
        <w:rPr>
          <w:rFonts w:ascii="Times New Roman" w:hAnsi="Times New Roman" w:cs="Times New Roman"/>
          <w:position w:val="16"/>
          <w:sz w:val="28"/>
          <w:szCs w:val="28"/>
        </w:rPr>
        <w:t xml:space="preserve">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 xml:space="preserve">на участках приемки и комплектации представлены в Приложении </w:t>
      </w:r>
      <w:r w:rsidRPr="000B405B">
        <w:rPr>
          <w:rFonts w:ascii="Times New Roman" w:hAnsi="Times New Roman" w:cs="Times New Roman"/>
          <w:sz w:val="28"/>
          <w:szCs w:val="28"/>
        </w:rPr>
        <w:t xml:space="preserve">1.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Продукция</w:t>
      </w:r>
      <w:r w:rsidRPr="000B405B">
        <w:rPr>
          <w:rFonts w:ascii="Times New Roman" w:hAnsi="Times New Roman" w:cs="Times New Roman"/>
          <w:sz w:val="28"/>
          <w:szCs w:val="28"/>
        </w:rPr>
        <w:t xml:space="preserve">, 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хранимая на складе</w:t>
      </w:r>
      <w:r w:rsidRPr="000B405B">
        <w:rPr>
          <w:rFonts w:ascii="Times New Roman" w:hAnsi="Times New Roman" w:cs="Times New Roman"/>
          <w:sz w:val="28"/>
          <w:szCs w:val="28"/>
        </w:rPr>
        <w:t>, — «</w:t>
      </w:r>
      <w:r w:rsidRPr="000B405B">
        <w:rPr>
          <w:rFonts w:ascii="Times New Roman" w:eastAsia="TimesNewRoman" w:hAnsi="Times New Roman" w:cs="Times New Roman"/>
          <w:sz w:val="28"/>
          <w:szCs w:val="28"/>
        </w:rPr>
        <w:t>консервы рыбные</w:t>
      </w:r>
      <w:r w:rsidRPr="000B405B">
        <w:rPr>
          <w:rFonts w:ascii="Times New Roman" w:hAnsi="Times New Roman" w:cs="Times New Roman"/>
          <w:sz w:val="28"/>
          <w:szCs w:val="28"/>
        </w:rPr>
        <w:t>» (</w:t>
      </w:r>
      <w:r w:rsidRPr="000B405B">
        <w:rPr>
          <w:rFonts w:ascii="Times New Roman" w:hAnsi="Times New Roman" w:cs="Times New Roman"/>
          <w:i/>
          <w:iCs/>
          <w:sz w:val="28"/>
          <w:szCs w:val="28"/>
        </w:rPr>
        <w:t xml:space="preserve">q </w:t>
      </w:r>
      <w:r w:rsidRPr="000B405B">
        <w:rPr>
          <w:rFonts w:ascii="Times New Roman" w:hAnsi="Times New Roman" w:cs="Times New Roman"/>
          <w:sz w:val="28"/>
          <w:szCs w:val="28"/>
        </w:rPr>
        <w:t xml:space="preserve">= 0,71). </w:t>
      </w:r>
    </w:p>
    <w:p w14:paraId="37F193C4" w14:textId="77777777" w:rsidR="001108FE" w:rsidRDefault="000B405B" w:rsidP="000B405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5B">
        <w:rPr>
          <w:rFonts w:ascii="Times New Roman" w:eastAsia="TimesNewRoman" w:hAnsi="Times New Roman" w:cs="Times New Roman"/>
          <w:sz w:val="28"/>
          <w:szCs w:val="28"/>
        </w:rPr>
        <w:lastRenderedPageBreak/>
        <w:t>Показатели для расчета площади склада представлены в таблице</w:t>
      </w:r>
      <w:r w:rsidR="001108FE">
        <w:rPr>
          <w:rFonts w:ascii="Times New Roman" w:hAnsi="Times New Roman" w:cs="Times New Roman"/>
          <w:sz w:val="28"/>
          <w:szCs w:val="28"/>
        </w:rPr>
        <w:t xml:space="preserve"> 9, расположенной ниже.</w:t>
      </w:r>
    </w:p>
    <w:p w14:paraId="3AC86C78" w14:textId="4BEC5625" w:rsidR="000B405B" w:rsidRDefault="001108FE" w:rsidP="001108F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 – Исходные данные</w:t>
      </w:r>
    </w:p>
    <w:tbl>
      <w:tblPr>
        <w:tblW w:w="96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8"/>
        <w:gridCol w:w="711"/>
        <w:gridCol w:w="1542"/>
        <w:gridCol w:w="1381"/>
      </w:tblGrid>
      <w:tr w:rsidR="00672152" w:rsidRPr="00672152" w14:paraId="7E5FC876" w14:textId="77777777" w:rsidTr="00672152">
        <w:trPr>
          <w:trHeight w:val="134"/>
          <w:jc w:val="center"/>
        </w:trPr>
        <w:tc>
          <w:tcPr>
            <w:tcW w:w="6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B6A62" w14:textId="77777777" w:rsidR="00672152" w:rsidRPr="00672152" w:rsidRDefault="00672152" w:rsidP="00672152">
            <w:pPr>
              <w:spacing w:line="1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A24BE" w14:textId="1C076233" w:rsidR="00672152" w:rsidRPr="00672152" w:rsidRDefault="00672152" w:rsidP="004A427E">
            <w:pPr>
              <w:spacing w:line="13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Обоз-на-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proofErr w:type="spellEnd"/>
            <w:proofErr w:type="gramEnd"/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03077F3" w14:textId="3B6EDC2C" w:rsidR="00672152" w:rsidRPr="00672152" w:rsidRDefault="00672152" w:rsidP="008C274E">
            <w:pPr>
              <w:spacing w:line="1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766078" w14:textId="77777777" w:rsidR="00672152" w:rsidRPr="00672152" w:rsidRDefault="00672152" w:rsidP="008C274E">
            <w:pPr>
              <w:spacing w:line="1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72152" w:rsidRPr="00672152" w14:paraId="73BE59D9" w14:textId="77777777" w:rsidTr="00672152">
        <w:trPr>
          <w:trHeight w:val="65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9A6289" w14:textId="77777777" w:rsidR="00672152" w:rsidRPr="00672152" w:rsidRDefault="00672152" w:rsidP="001108FE">
            <w:pPr>
              <w:spacing w:line="6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Прогноз годового товарооборота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C2EB6D" w14:textId="3DBA8AD8" w:rsidR="00672152" w:rsidRPr="00672152" w:rsidRDefault="00672152" w:rsidP="00672152">
            <w:pPr>
              <w:spacing w:line="6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7215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E7D47" w14:textId="33BF13CF" w:rsidR="00672152" w:rsidRPr="00672152" w:rsidRDefault="00672152" w:rsidP="00672152">
            <w:pP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у.д.е</w:t>
            </w:r>
            <w:proofErr w:type="spellEnd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./год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8EDFA" w14:textId="77777777" w:rsidR="00672152" w:rsidRPr="00672152" w:rsidRDefault="00672152" w:rsidP="00672152">
            <w:pPr>
              <w:spacing w:line="6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5 000 000</w:t>
            </w:r>
          </w:p>
        </w:tc>
      </w:tr>
      <w:tr w:rsidR="00672152" w:rsidRPr="00672152" w14:paraId="6B1D0D67" w14:textId="77777777" w:rsidTr="00672152">
        <w:trPr>
          <w:trHeight w:val="129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89C55A" w14:textId="77777777" w:rsidR="00672152" w:rsidRPr="00672152" w:rsidRDefault="00672152" w:rsidP="001108FE">
            <w:pPr>
              <w:spacing w:line="12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Прогноз товарных запасов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6500B7" w14:textId="77777777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D918FD" w14:textId="440F85D9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оборота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077B5" w14:textId="77777777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2152" w:rsidRPr="00672152" w14:paraId="6BBCA5AC" w14:textId="77777777" w:rsidTr="00672152">
        <w:trPr>
          <w:trHeight w:val="12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82087" w14:textId="77777777" w:rsidR="00672152" w:rsidRPr="00672152" w:rsidRDefault="00672152" w:rsidP="001108FE">
            <w:pPr>
              <w:spacing w:line="1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Коэффициент неравномерности загрузки склада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4BB79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90864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3D2D9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72152" w:rsidRPr="00672152" w14:paraId="2E689863" w14:textId="77777777" w:rsidTr="00672152">
        <w:trPr>
          <w:trHeight w:val="129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CA554" w14:textId="77777777" w:rsidR="00672152" w:rsidRPr="00672152" w:rsidRDefault="00672152" w:rsidP="001108FE">
            <w:pPr>
              <w:spacing w:line="12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 грузового объема склада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CF6C72" w14:textId="77777777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  <w:t>Киго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01E97" w14:textId="77777777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26424" w14:textId="59B0ABBB" w:rsidR="00672152" w:rsidRPr="00672152" w:rsidRDefault="00672152" w:rsidP="00672152">
            <w:pPr>
              <w:spacing w:line="12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2152" w:rsidRPr="00672152" w14:paraId="288074AB" w14:textId="77777777" w:rsidTr="00672152">
        <w:trPr>
          <w:trHeight w:val="124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AAE999" w14:textId="77777777" w:rsidR="00672152" w:rsidRPr="00672152" w:rsidRDefault="00672152" w:rsidP="001108FE">
            <w:pPr>
              <w:spacing w:line="1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Примерная стоимость 1 м</w:t>
            </w:r>
            <w:r w:rsidRPr="006721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 хранимого на складе товара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09868" w14:textId="707069A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  <w:lang w:val="en-US"/>
              </w:rPr>
              <w:t>v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39123" w14:textId="6904A010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Е.д.е</w:t>
            </w:r>
            <w:proofErr w:type="spellEnd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93F73B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72152" w:rsidRPr="00672152" w14:paraId="3614DF68" w14:textId="77777777" w:rsidTr="00672152">
        <w:trPr>
          <w:trHeight w:val="132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87C9D" w14:textId="77777777" w:rsidR="00672152" w:rsidRPr="00672152" w:rsidRDefault="00672152" w:rsidP="001108FE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Примерная стоимость 1 т хранимого на складе товара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A19197" w14:textId="77777777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215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B1FAD" w14:textId="5CC68A0F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Е.д.е</w:t>
            </w:r>
            <w:proofErr w:type="spellEnd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./т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B172C" w14:textId="77777777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72152" w:rsidRPr="00672152" w14:paraId="29271075" w14:textId="77777777" w:rsidTr="00672152">
        <w:trPr>
          <w:trHeight w:val="189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CB6C53" w14:textId="77777777" w:rsidR="00672152" w:rsidRPr="00672152" w:rsidRDefault="00672152" w:rsidP="001108FE">
            <w:pPr>
              <w:spacing w:line="18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Высота укладки грузов на хранение (на складе 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br/>
              <w:t>предусмотрен стеллажный способ хранения)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079A4B" w14:textId="77777777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7215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B72FE5" w14:textId="11DCF73A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55FBF" w14:textId="77777777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672152" w:rsidRPr="00672152" w14:paraId="1CF49F71" w14:textId="77777777" w:rsidTr="00672152">
        <w:trPr>
          <w:trHeight w:val="124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AF2BD3" w14:textId="44B1AF45" w:rsidR="00672152" w:rsidRPr="00672152" w:rsidRDefault="00672152" w:rsidP="001108FE">
            <w:pPr>
              <w:spacing w:line="1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Доля товаров, проходящих через участок приемки склада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116E5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80F7B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86B5AD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72152" w:rsidRPr="00672152" w14:paraId="2C308011" w14:textId="77777777" w:rsidTr="00672152">
        <w:trPr>
          <w:trHeight w:val="12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95739C" w14:textId="77777777" w:rsidR="00672152" w:rsidRPr="00672152" w:rsidRDefault="00672152" w:rsidP="001108FE">
            <w:pPr>
              <w:spacing w:line="1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Доля товаров, подлежащих комплектованию на складе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12567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4B278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BF551A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72152" w:rsidRPr="00672152" w14:paraId="5AEF92D1" w14:textId="77777777" w:rsidTr="00672152">
        <w:trPr>
          <w:trHeight w:val="124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DD9CD" w14:textId="77777777" w:rsidR="00672152" w:rsidRPr="00672152" w:rsidRDefault="00672152" w:rsidP="001108FE">
            <w:pPr>
              <w:spacing w:line="1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Доля товаров, проходящих через отправочную 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br/>
              <w:t>экспедицию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896E35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5ADD6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AC8A1" w14:textId="77777777" w:rsidR="00672152" w:rsidRPr="00672152" w:rsidRDefault="00672152" w:rsidP="00672152">
            <w:pPr>
              <w:spacing w:line="12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72152" w:rsidRPr="00672152" w14:paraId="26D2D324" w14:textId="77777777" w:rsidTr="00672152">
        <w:trPr>
          <w:trHeight w:val="189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E03CF5" w14:textId="2D3AC5BA" w:rsidR="00672152" w:rsidRPr="00672152" w:rsidRDefault="00672152" w:rsidP="001108FE">
            <w:pPr>
              <w:spacing w:line="189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Укрупненный показатель расчетных нагрузок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на участках приемки и комплектования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8F6576" w14:textId="77777777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42D44" w14:textId="74EFF273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т/</w:t>
            </w:r>
            <w:proofErr w:type="spellStart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97BE5" w14:textId="792E8481" w:rsidR="00672152" w:rsidRPr="00672152" w:rsidRDefault="00672152" w:rsidP="00672152">
            <w:pPr>
              <w:spacing w:line="189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72152" w:rsidRPr="00672152" w14:paraId="5D16DF34" w14:textId="77777777" w:rsidTr="00672152">
        <w:trPr>
          <w:trHeight w:val="12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AC27B" w14:textId="40E226F4" w:rsidR="00672152" w:rsidRPr="00672152" w:rsidRDefault="00672152" w:rsidP="001108FE">
            <w:pPr>
              <w:spacing w:line="1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Укрупненный показатель расчетных нагрузок на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 xml:space="preserve"> экспедиций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039737" w14:textId="77777777" w:rsidR="00672152" w:rsidRPr="00672152" w:rsidRDefault="00672152" w:rsidP="0067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э</w:t>
            </w:r>
            <w:proofErr w:type="spellEnd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CCEB1B" w14:textId="7A362518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т/</w:t>
            </w:r>
            <w:proofErr w:type="spellStart"/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42CC8" w14:textId="306FFBB3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72152" w:rsidRPr="00672152" w14:paraId="7584ACDD" w14:textId="77777777" w:rsidTr="00672152">
        <w:trPr>
          <w:trHeight w:val="13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7DB2F8" w14:textId="77777777" w:rsidR="00672152" w:rsidRPr="00672152" w:rsidRDefault="00672152" w:rsidP="001108FE">
            <w:pPr>
              <w:spacing w:line="13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Время нахождения товара на участке приемки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7AF34" w14:textId="77777777" w:rsidR="00672152" w:rsidRPr="00672152" w:rsidRDefault="00672152" w:rsidP="00672152">
            <w:pPr>
              <w:spacing w:line="13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пр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9594B" w14:textId="77777777" w:rsidR="00672152" w:rsidRPr="00672152" w:rsidRDefault="00672152" w:rsidP="00672152">
            <w:pPr>
              <w:spacing w:line="13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398AC" w14:textId="77777777" w:rsidR="00672152" w:rsidRPr="00672152" w:rsidRDefault="00672152" w:rsidP="00672152">
            <w:pPr>
              <w:spacing w:line="13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72152" w:rsidRPr="00672152" w14:paraId="40CEA268" w14:textId="77777777" w:rsidTr="00672152">
        <w:trPr>
          <w:trHeight w:val="12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884D4" w14:textId="77777777" w:rsidR="00672152" w:rsidRPr="00672152" w:rsidRDefault="00672152" w:rsidP="001108FE">
            <w:pPr>
              <w:spacing w:line="1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Время нахождения товара на участке комплектования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3CC49B" w14:textId="77777777" w:rsidR="00672152" w:rsidRPr="00672152" w:rsidRDefault="00672152" w:rsidP="00672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км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F576F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A1118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2152" w:rsidRPr="00672152" w14:paraId="1B385E94" w14:textId="77777777" w:rsidTr="00672152">
        <w:trPr>
          <w:trHeight w:val="127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93DB5" w14:textId="77777777" w:rsidR="00672152" w:rsidRPr="00672152" w:rsidRDefault="00672152" w:rsidP="001108FE">
            <w:pPr>
              <w:spacing w:line="12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Время нахождения товара в приемочной экспедиции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011EFE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gram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п.э</w:t>
            </w:r>
            <w:proofErr w:type="spellEnd"/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EF919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7139E" w14:textId="77777777" w:rsidR="00672152" w:rsidRPr="00672152" w:rsidRDefault="00672152" w:rsidP="00672152">
            <w:pPr>
              <w:spacing w:line="127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2152" w:rsidRPr="00672152" w14:paraId="5088302E" w14:textId="77777777" w:rsidTr="00672152">
        <w:trPr>
          <w:trHeight w:val="132"/>
          <w:jc w:val="center"/>
        </w:trPr>
        <w:tc>
          <w:tcPr>
            <w:tcW w:w="6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9126DC" w14:textId="77777777" w:rsidR="00672152" w:rsidRPr="00672152" w:rsidRDefault="00672152" w:rsidP="001108FE">
            <w:pPr>
              <w:spacing w:line="13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Время нахождения товара в отправочной экспедиции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8CB09F" w14:textId="77777777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proofErr w:type="gramStart"/>
            <w:r w:rsidRPr="0067215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bscript"/>
              </w:rPr>
              <w:t>о.э</w:t>
            </w:r>
            <w:proofErr w:type="spellEnd"/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609069" w14:textId="77777777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10561" w14:textId="77777777" w:rsidR="00672152" w:rsidRPr="00672152" w:rsidRDefault="00672152" w:rsidP="00672152">
            <w:pPr>
              <w:spacing w:line="132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8FAB01A" w14:textId="36FAC314" w:rsidR="000B405B" w:rsidRDefault="008D2E8B" w:rsidP="008D2E8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4D1AAAC9" w14:textId="125EFB79" w:rsidR="00C45B6F" w:rsidRPr="00C45B6F" w:rsidRDefault="00C45B6F" w:rsidP="00C45B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B6F">
        <w:rPr>
          <w:rFonts w:ascii="Times New Roman" w:hAnsi="Times New Roman" w:cs="Times New Roman"/>
          <w:sz w:val="28"/>
          <w:szCs w:val="28"/>
        </w:rPr>
        <w:t>Для определения общей площади склада сначала необходимо рассчитать площади всех участков склада.</w:t>
      </w:r>
    </w:p>
    <w:p w14:paraId="2AD01556" w14:textId="01346010" w:rsidR="00C45B6F" w:rsidRPr="00C45B6F" w:rsidRDefault="00C45B6F" w:rsidP="00C45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1"/>
        </w:rPr>
        <w:t xml:space="preserve">1) </w:t>
      </w:r>
      <w:r w:rsidRPr="00C45B6F">
        <w:rPr>
          <w:rFonts w:ascii="Times New Roman" w:hAnsi="Times New Roman" w:cs="Times New Roman"/>
          <w:color w:val="000000"/>
          <w:sz w:val="28"/>
          <w:szCs w:val="21"/>
        </w:rPr>
        <w:t>Определ</w:t>
      </w:r>
      <w:r>
        <w:rPr>
          <w:rFonts w:ascii="Times New Roman" w:hAnsi="Times New Roman" w:cs="Times New Roman"/>
          <w:color w:val="000000"/>
          <w:sz w:val="28"/>
          <w:szCs w:val="21"/>
        </w:rPr>
        <w:t>ение</w:t>
      </w:r>
      <w:r w:rsidRPr="00C45B6F">
        <w:rPr>
          <w:rFonts w:ascii="Times New Roman" w:hAnsi="Times New Roman" w:cs="Times New Roman"/>
          <w:color w:val="000000"/>
          <w:sz w:val="28"/>
          <w:szCs w:val="21"/>
        </w:rPr>
        <w:t xml:space="preserve"> грузов</w:t>
      </w:r>
      <w:r>
        <w:rPr>
          <w:rFonts w:ascii="Times New Roman" w:hAnsi="Times New Roman" w:cs="Times New Roman"/>
          <w:color w:val="000000"/>
          <w:sz w:val="28"/>
          <w:szCs w:val="21"/>
        </w:rPr>
        <w:t>ой</w:t>
      </w:r>
      <w:r w:rsidRPr="00C45B6F">
        <w:rPr>
          <w:rFonts w:ascii="Times New Roman" w:hAnsi="Times New Roman" w:cs="Times New Roman"/>
          <w:color w:val="000000"/>
          <w:sz w:val="28"/>
          <w:szCs w:val="21"/>
        </w:rPr>
        <w:t xml:space="preserve"> площад</w:t>
      </w:r>
      <w:r>
        <w:rPr>
          <w:rFonts w:ascii="Times New Roman" w:hAnsi="Times New Roman" w:cs="Times New Roman"/>
          <w:color w:val="000000"/>
          <w:sz w:val="28"/>
          <w:szCs w:val="21"/>
        </w:rPr>
        <w:t>и</w:t>
      </w:r>
      <w:r w:rsidRPr="00C45B6F">
        <w:rPr>
          <w:rFonts w:ascii="Times New Roman" w:hAnsi="Times New Roman" w:cs="Times New Roman"/>
          <w:color w:val="000000"/>
          <w:sz w:val="28"/>
          <w:szCs w:val="21"/>
        </w:rPr>
        <w:t xml:space="preserve"> с помощью следующей формулы:</w:t>
      </w:r>
    </w:p>
    <w:p w14:paraId="0BCF473B" w14:textId="1BAFF744" w:rsidR="00C45B6F" w:rsidRPr="00C45B6F" w:rsidRDefault="00C45B6F" w:rsidP="00C45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гр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Q×З×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254×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v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и.г.о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×Н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5000000×30×1,2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254×250×0,6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3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×5,5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818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,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 xml:space="preserve">08 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2</m:t>
              </m:r>
            </m:sup>
          </m:sSup>
        </m:oMath>
      </m:oMathPara>
    </w:p>
    <w:p w14:paraId="3D1E8328" w14:textId="5944A065" w:rsidR="00C45B6F" w:rsidRPr="00C45B6F" w:rsidRDefault="00C45B6F" w:rsidP="00C45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C45B6F">
        <w:rPr>
          <w:rFonts w:ascii="Times New Roman" w:hAnsi="Times New Roman" w:cs="Times New Roman"/>
          <w:color w:val="000000"/>
          <w:sz w:val="28"/>
          <w:szCs w:val="21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Определение площадей участков приемки </w:t>
      </w:r>
      <w:r w:rsidRPr="00C45B6F">
        <w:rPr>
          <w:rFonts w:ascii="Times New Roman" w:hAnsi="Times New Roman" w:cs="Times New Roman"/>
          <w:color w:val="000000"/>
          <w:sz w:val="28"/>
          <w:szCs w:val="21"/>
        </w:rPr>
        <w:t>по следующим формулам:</w:t>
      </w:r>
    </w:p>
    <w:p w14:paraId="569A76F0" w14:textId="048E594D" w:rsidR="00C45B6F" w:rsidRPr="00C45B6F" w:rsidRDefault="00C45B6F" w:rsidP="00C45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пр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Q×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пр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р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×254×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5000000×1,2×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60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×0,5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500×254×0,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71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19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,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 xml:space="preserve">96 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2</m:t>
              </m:r>
            </m:sup>
          </m:sSup>
        </m:oMath>
      </m:oMathPara>
    </w:p>
    <w:p w14:paraId="7ED1B41E" w14:textId="4A21DDF7" w:rsidR="00C45B6F" w:rsidRPr="00C45B6F" w:rsidRDefault="00C45B6F" w:rsidP="00C45B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км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Q×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км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1"/>
                    </w:rPr>
                    <m:t>р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×254×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  <w:lang w:val="en-US"/>
                </w:rPr>
                <m:t>q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5000000×1,2×50×1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500×254×0,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71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33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>,2</m:t>
          </m:r>
          <m:r>
            <w:rPr>
              <w:rFonts w:ascii="Cambria Math" w:hAnsi="Cambria Math" w:cs="Times New Roman"/>
              <w:color w:val="000000"/>
              <w:sz w:val="28"/>
              <w:szCs w:val="21"/>
            </w:rPr>
            <m:t xml:space="preserve">7 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1"/>
                </w:rPr>
                <m:t>2</m:t>
              </m:r>
            </m:sup>
          </m:sSup>
        </m:oMath>
      </m:oMathPara>
    </w:p>
    <w:p w14:paraId="6F4D52C0" w14:textId="3BB5C3E3" w:rsidR="00C45B6F" w:rsidRDefault="005A6B68" w:rsidP="005A6B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B68">
        <w:rPr>
          <w:rFonts w:ascii="Times New Roman" w:hAnsi="Times New Roman" w:cs="Times New Roman"/>
          <w:sz w:val="28"/>
          <w:szCs w:val="28"/>
        </w:rPr>
        <w:t>3) Определение площади рабочих мест. Рабочее место заведующего складом составляет 12 м</w:t>
      </w:r>
      <w:r w:rsidRPr="005A6B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6B68">
        <w:rPr>
          <w:rFonts w:ascii="Times New Roman" w:hAnsi="Times New Roman" w:cs="Times New Roman"/>
          <w:sz w:val="28"/>
          <w:szCs w:val="28"/>
        </w:rPr>
        <w:t>, при штате работников склада 3-5 человек – по 4 м</w:t>
      </w:r>
      <w:r w:rsidRPr="005A6B6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6B68">
        <w:rPr>
          <w:rFonts w:ascii="Times New Roman" w:hAnsi="Times New Roman" w:cs="Times New Roman"/>
          <w:sz w:val="28"/>
          <w:szCs w:val="28"/>
        </w:rPr>
        <w:t>.</w:t>
      </w:r>
    </w:p>
    <w:p w14:paraId="7E50538F" w14:textId="24CC9710" w:rsidR="005A6B68" w:rsidRPr="00DD7F2B" w:rsidRDefault="005A6B68" w:rsidP="005A6B6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рм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1"/>
            </w:rPr>
            <m:t>=12</m:t>
          </m:r>
          <m:r>
            <w:rPr>
              <w:rFonts w:ascii="Cambria Math" w:hAnsi="Cambria Math"/>
              <w:color w:val="000000"/>
              <w:sz w:val="28"/>
              <w:szCs w:val="2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 xml:space="preserve">4×4=28 </m:t>
              </m:r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2</m:t>
              </m:r>
            </m:sup>
          </m:sSup>
        </m:oMath>
      </m:oMathPara>
    </w:p>
    <w:p w14:paraId="4728ABB7" w14:textId="195980C8" w:rsidR="005A6B68" w:rsidRDefault="005A6B68" w:rsidP="005A6B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Определение площади приемочной экспедиции по следующей формуле:</w:t>
      </w:r>
    </w:p>
    <w:p w14:paraId="48D771EC" w14:textId="7D91D292" w:rsidR="005A6B68" w:rsidRPr="00DD7F2B" w:rsidRDefault="005A6B68" w:rsidP="005A6B6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пэ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Q×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пэ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×365×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э</m:t>
                  </m:r>
                </m:sub>
              </m:sSub>
            </m:den>
          </m:f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5000000×2×1,2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500×365×0,</m:t>
              </m:r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71</m:t>
              </m:r>
            </m:den>
          </m:f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/>
              <w:color w:val="000000"/>
              <w:sz w:val="28"/>
              <w:szCs w:val="21"/>
            </w:rPr>
            <m:t>92</m:t>
          </m:r>
          <m:r>
            <w:rPr>
              <w:rFonts w:ascii="Cambria Math" w:hAnsi="Cambria Math"/>
              <w:color w:val="000000"/>
              <w:sz w:val="28"/>
              <w:szCs w:val="21"/>
            </w:rPr>
            <m:t>,</m:t>
          </m:r>
          <m:r>
            <w:rPr>
              <w:rFonts w:ascii="Cambria Math" w:hAnsi="Cambria Math"/>
              <w:color w:val="000000"/>
              <w:sz w:val="28"/>
              <w:szCs w:val="21"/>
            </w:rPr>
            <m:t xml:space="preserve">61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2</m:t>
              </m:r>
            </m:sup>
          </m:sSup>
        </m:oMath>
      </m:oMathPara>
    </w:p>
    <w:p w14:paraId="5E248F0E" w14:textId="423055D8" w:rsidR="005A6B68" w:rsidRDefault="005A6B68" w:rsidP="005A6B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Определение площади </w:t>
      </w:r>
      <w:r>
        <w:rPr>
          <w:rFonts w:ascii="Times New Roman" w:hAnsi="Times New Roman" w:cs="Times New Roman"/>
          <w:sz w:val="28"/>
          <w:szCs w:val="28"/>
        </w:rPr>
        <w:t>отправочной</w:t>
      </w:r>
      <w:r>
        <w:rPr>
          <w:rFonts w:ascii="Times New Roman" w:hAnsi="Times New Roman" w:cs="Times New Roman"/>
          <w:sz w:val="28"/>
          <w:szCs w:val="28"/>
        </w:rPr>
        <w:t xml:space="preserve"> экспедиции по следующей формуле:</w:t>
      </w:r>
    </w:p>
    <w:p w14:paraId="06841C9C" w14:textId="391D3229" w:rsidR="005A6B68" w:rsidRPr="00DD7F2B" w:rsidRDefault="005A6B68" w:rsidP="005A6B68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1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оэ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Q×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о.э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1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1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×К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×254×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1"/>
                    </w:rPr>
                    <m:t>э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5000000×1×70×1,2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500×254×0,</m:t>
              </m:r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71</m:t>
              </m:r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×100</m:t>
              </m:r>
            </m:den>
          </m:f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/>
              <w:color w:val="000000"/>
              <w:sz w:val="28"/>
              <w:szCs w:val="21"/>
            </w:rPr>
            <m:t>46</m:t>
          </m:r>
          <m:r>
            <w:rPr>
              <w:rFonts w:ascii="Cambria Math" w:hAnsi="Cambria Math"/>
              <w:color w:val="000000"/>
              <w:sz w:val="28"/>
              <w:szCs w:val="21"/>
            </w:rPr>
            <m:t>,</m:t>
          </m:r>
          <m:r>
            <w:rPr>
              <w:rFonts w:ascii="Cambria Math" w:hAnsi="Cambria Math"/>
              <w:color w:val="000000"/>
              <w:sz w:val="28"/>
              <w:szCs w:val="21"/>
            </w:rPr>
            <m:t xml:space="preserve"> 58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3</m:t>
              </m:r>
            </m:sup>
          </m:sSup>
        </m:oMath>
      </m:oMathPara>
    </w:p>
    <w:p w14:paraId="19AE253E" w14:textId="72F79B31" w:rsidR="005A6B68" w:rsidRDefault="00425B6A" w:rsidP="005A6B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B6A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Площадь проходов и приездов будет равна грузовой площади:</w:t>
      </w:r>
    </w:p>
    <w:p w14:paraId="27350338" w14:textId="07CDF9FF" w:rsidR="00425B6A" w:rsidRPr="00425B6A" w:rsidRDefault="00425B6A" w:rsidP="00425B6A">
      <w:pPr>
        <w:shd w:val="clear" w:color="auto" w:fill="FFFFFF"/>
        <w:spacing w:line="360" w:lineRule="auto"/>
        <w:ind w:firstLine="709"/>
        <w:jc w:val="both"/>
        <w:rPr>
          <w:rFonts w:eastAsiaTheme="minorEastAsia"/>
          <w:i/>
          <w:color w:val="000000"/>
          <w:sz w:val="28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всп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S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гр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1"/>
            </w:rPr>
            <m:t>=</m:t>
          </m:r>
          <m:r>
            <w:rPr>
              <w:rFonts w:ascii="Cambria Math" w:hAnsi="Cambria Math"/>
              <w:color w:val="000000"/>
              <w:sz w:val="28"/>
              <w:szCs w:val="21"/>
            </w:rPr>
            <m:t>818</m:t>
          </m:r>
          <m:r>
            <w:rPr>
              <w:rFonts w:ascii="Cambria Math" w:hAnsi="Cambria Math"/>
              <w:color w:val="000000"/>
              <w:sz w:val="28"/>
              <w:szCs w:val="21"/>
            </w:rPr>
            <m:t>,</m:t>
          </m:r>
          <m:r>
            <w:rPr>
              <w:rFonts w:ascii="Cambria Math" w:hAnsi="Cambria Math"/>
              <w:color w:val="000000"/>
              <w:sz w:val="28"/>
              <w:szCs w:val="21"/>
            </w:rPr>
            <m:t xml:space="preserve">08 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1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1"/>
                </w:rPr>
                <m:t>3</m:t>
              </m:r>
            </m:sup>
          </m:sSup>
        </m:oMath>
      </m:oMathPara>
    </w:p>
    <w:p w14:paraId="03FC5EAB" w14:textId="20A7B445" w:rsidR="00425B6A" w:rsidRDefault="00425B6A" w:rsidP="00425B6A">
      <w:pPr>
        <w:shd w:val="clear" w:color="auto" w:fill="FFFFFF"/>
        <w:spacing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/>
          <w:sz w:val="28"/>
          <w:szCs w:val="21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1"/>
        </w:rPr>
        <w:t>7) Рассчитав площади всех участков склада, можем определить общую площадь склада:</w:t>
      </w:r>
    </w:p>
    <w:p w14:paraId="5D5306E9" w14:textId="38FB41CE" w:rsidR="00425B6A" w:rsidRPr="00425B6A" w:rsidRDefault="00425B6A" w:rsidP="00425B6A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</w:rPr>
                <m:t>общ</m:t>
              </m:r>
            </m:sub>
          </m:sSub>
          <m:r>
            <w:rPr>
              <w:rFonts w:ascii="Cambria Math" w:hAnsi="Cambria Math"/>
              <w:sz w:val="28"/>
            </w:rPr>
            <m:t xml:space="preserve">=818,08+818,08+19,96+33,27+28+92,61+46,58=1856,58 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</w:rPr>
                <m:t>2</m:t>
              </m:r>
            </m:sup>
          </m:sSup>
        </m:oMath>
      </m:oMathPara>
    </w:p>
    <w:p w14:paraId="20099685" w14:textId="3EE5EE80" w:rsidR="00425B6A" w:rsidRDefault="00477AAC" w:rsidP="005A6B6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5414D2CD" w14:textId="1F03801F" w:rsidR="00C45B6F" w:rsidRDefault="00477AAC" w:rsidP="009F2C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общая площадь склада составит 1856,58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6FAFA" w14:textId="77777777" w:rsidR="009F2C65" w:rsidRPr="009F2C65" w:rsidRDefault="009F2C65" w:rsidP="009F2C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0AD73" w14:textId="1501B887" w:rsidR="008D2E8B" w:rsidRDefault="008D2E8B" w:rsidP="009F2C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Задача 5.5. </w:t>
      </w:r>
      <w:r>
        <w:rPr>
          <w:rFonts w:ascii="Times New Roman" w:hAnsi="Times New Roman" w:cs="Times New Roman"/>
          <w:sz w:val="28"/>
          <w:szCs w:val="28"/>
        </w:rPr>
        <w:t>Определите место расположения распределительного центра путем расчета координат центра тяжести грузопотоков и сделайте чертеж к заданию.</w:t>
      </w:r>
    </w:p>
    <w:p w14:paraId="7E10D5CD" w14:textId="66E7139B" w:rsidR="007F6B81" w:rsidRDefault="007F6B81" w:rsidP="009F2C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7FE25" w14:textId="08F46266" w:rsidR="007F6B81" w:rsidRDefault="007F6B81" w:rsidP="007F6B8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 – Исходные данные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6"/>
        <w:gridCol w:w="2195"/>
        <w:gridCol w:w="2127"/>
        <w:gridCol w:w="2687"/>
      </w:tblGrid>
      <w:tr w:rsidR="009118F6" w14:paraId="342AC1F3" w14:textId="77777777" w:rsidTr="009118F6">
        <w:tc>
          <w:tcPr>
            <w:tcW w:w="2336" w:type="dxa"/>
          </w:tcPr>
          <w:p w14:paraId="62EA4EF5" w14:textId="4AA3FAE7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магазина</w:t>
            </w:r>
          </w:p>
        </w:tc>
        <w:tc>
          <w:tcPr>
            <w:tcW w:w="2195" w:type="dxa"/>
          </w:tcPr>
          <w:p w14:paraId="51E40005" w14:textId="705E9D0B" w:rsidR="009118F6" w:rsidRP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2127" w:type="dxa"/>
          </w:tcPr>
          <w:p w14:paraId="32E192B0" w14:textId="67CFE007" w:rsidR="009118F6" w:rsidRP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2687" w:type="dxa"/>
          </w:tcPr>
          <w:p w14:paraId="12C53FBC" w14:textId="13710AD6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Грузооборот, т/мес.</w:t>
            </w:r>
          </w:p>
        </w:tc>
      </w:tr>
      <w:tr w:rsidR="009118F6" w14:paraId="1C2ACE57" w14:textId="77777777" w:rsidTr="009118F6">
        <w:tc>
          <w:tcPr>
            <w:tcW w:w="2336" w:type="dxa"/>
          </w:tcPr>
          <w:p w14:paraId="675F5906" w14:textId="0671CA11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</w:tcPr>
          <w:p w14:paraId="4FE71B89" w14:textId="4BF7C5D1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7" w:type="dxa"/>
          </w:tcPr>
          <w:p w14:paraId="7018473C" w14:textId="16A67076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7" w:type="dxa"/>
          </w:tcPr>
          <w:p w14:paraId="6E71BB49" w14:textId="34F5DEA3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118F6" w14:paraId="600B2459" w14:textId="77777777" w:rsidTr="009118F6">
        <w:tc>
          <w:tcPr>
            <w:tcW w:w="2336" w:type="dxa"/>
          </w:tcPr>
          <w:p w14:paraId="313AABF5" w14:textId="5661997C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</w:tcPr>
          <w:p w14:paraId="32E3B35E" w14:textId="39D05DE2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27" w:type="dxa"/>
          </w:tcPr>
          <w:p w14:paraId="6464DD0F" w14:textId="04C983EB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87" w:type="dxa"/>
          </w:tcPr>
          <w:p w14:paraId="0C818655" w14:textId="5E42E7DD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118F6" w14:paraId="4EC0CBC4" w14:textId="77777777" w:rsidTr="009118F6">
        <w:tc>
          <w:tcPr>
            <w:tcW w:w="2336" w:type="dxa"/>
          </w:tcPr>
          <w:p w14:paraId="267E5063" w14:textId="794A036F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</w:tcPr>
          <w:p w14:paraId="56DEA893" w14:textId="02DE5712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127" w:type="dxa"/>
          </w:tcPr>
          <w:p w14:paraId="36F5FB9A" w14:textId="0A4E9458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87" w:type="dxa"/>
          </w:tcPr>
          <w:p w14:paraId="15C20183" w14:textId="530DC7FF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18F6" w14:paraId="2216EFA7" w14:textId="77777777" w:rsidTr="009118F6">
        <w:tc>
          <w:tcPr>
            <w:tcW w:w="2336" w:type="dxa"/>
          </w:tcPr>
          <w:p w14:paraId="5555FB7D" w14:textId="2772ADEA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5" w:type="dxa"/>
          </w:tcPr>
          <w:p w14:paraId="5E9DC9B8" w14:textId="5EAA7F8C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127" w:type="dxa"/>
          </w:tcPr>
          <w:p w14:paraId="6650737B" w14:textId="74D46E4B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87" w:type="dxa"/>
          </w:tcPr>
          <w:p w14:paraId="376B1525" w14:textId="2DB597A1" w:rsidR="009118F6" w:rsidRDefault="009118F6" w:rsidP="00911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FE5B84B" w14:textId="226F8A8B" w:rsidR="009118F6" w:rsidRDefault="009118F6" w:rsidP="009118F6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2C22C5C6" w14:textId="613617D9" w:rsidR="007F6B81" w:rsidRDefault="007F6B81" w:rsidP="007F6B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B81">
        <w:rPr>
          <w:rFonts w:ascii="Times New Roman" w:hAnsi="Times New Roman" w:cs="Times New Roman"/>
          <w:sz w:val="28"/>
          <w:szCs w:val="28"/>
        </w:rPr>
        <w:t>Определим место расположения распределительного центра путем расчета координат центра тяжести грузопотоков по формулам:</w:t>
      </w:r>
    </w:p>
    <w:p w14:paraId="733DD637" w14:textId="7E25EFC0" w:rsidR="007F6B81" w:rsidRPr="008D3E1C" w:rsidRDefault="007F6B81" w:rsidP="007F6B81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склад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64×20+1×30+107×15+111×10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20+30+15+10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=53,7 км</m:t>
          </m:r>
        </m:oMath>
      </m:oMathPara>
    </w:p>
    <w:p w14:paraId="43CDBC47" w14:textId="106BA4CB" w:rsidR="008D3E1C" w:rsidRPr="008D3E1C" w:rsidRDefault="008D3E1C" w:rsidP="008D3E1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склад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4×20+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26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×30+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×15+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38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×10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20+30+15+10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25</m:t>
          </m:r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км</m:t>
          </m:r>
        </m:oMath>
      </m:oMathPara>
    </w:p>
    <w:p w14:paraId="366E62B6" w14:textId="0325C1D9" w:rsidR="008D3E1C" w:rsidRDefault="00304C54" w:rsidP="007F6B81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Графическое решение данной задачи представлено на рисунке 2, на котором нанесены координаты магазинов и полученные координаты распределительного центра на оси координат.</w:t>
      </w:r>
    </w:p>
    <w:p w14:paraId="5A8A54A2" w14:textId="197E1B8E" w:rsidR="00304C54" w:rsidRPr="001325F6" w:rsidRDefault="001325F6" w:rsidP="001325F6">
      <w:pPr>
        <w:spacing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15F3C9C4" wp14:editId="67F200BB">
            <wp:extent cx="4526333" cy="2406944"/>
            <wp:effectExtent l="12700" t="12700" r="7620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448" cy="24123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EFB490" w14:textId="77777777" w:rsidR="001325F6" w:rsidRPr="001325F6" w:rsidRDefault="001325F6" w:rsidP="001325F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325F6">
        <w:rPr>
          <w:rFonts w:ascii="Times New Roman" w:hAnsi="Times New Roman" w:cs="Times New Roman"/>
          <w:sz w:val="28"/>
          <w:szCs w:val="28"/>
        </w:rPr>
        <w:t xml:space="preserve">Рисунок 2. </w:t>
      </w:r>
      <w:r w:rsidRPr="001325F6">
        <w:rPr>
          <w:rFonts w:ascii="Times New Roman" w:hAnsi="Times New Roman" w:cs="Times New Roman"/>
          <w:color w:val="000000"/>
          <w:sz w:val="28"/>
          <w:szCs w:val="18"/>
        </w:rPr>
        <w:t xml:space="preserve">Определение места расположения склада методом поиска центра тяжести грузовых потоков </w:t>
      </w:r>
    </w:p>
    <w:p w14:paraId="5EEEDB37" w14:textId="77777777" w:rsidR="001325F6" w:rsidRPr="001325F6" w:rsidRDefault="001325F6" w:rsidP="001325F6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325F6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492FD7A2" w14:textId="77777777" w:rsidR="00345246" w:rsidRDefault="001325F6" w:rsidP="00345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6">
        <w:rPr>
          <w:rFonts w:ascii="Times New Roman" w:hAnsi="Times New Roman" w:cs="Times New Roman"/>
          <w:sz w:val="28"/>
          <w:szCs w:val="28"/>
        </w:rPr>
        <w:t>Оптимальное месторасположение склада, полученное методом поиска центра тяжести, находится в точке (</w:t>
      </w:r>
      <w:r>
        <w:rPr>
          <w:rFonts w:ascii="Times New Roman" w:hAnsi="Times New Roman" w:cs="Times New Roman"/>
          <w:sz w:val="28"/>
          <w:szCs w:val="28"/>
        </w:rPr>
        <w:t xml:space="preserve">53,7 </w:t>
      </w:r>
      <w:r w:rsidRPr="001325F6">
        <w:rPr>
          <w:rFonts w:ascii="Times New Roman" w:hAnsi="Times New Roman" w:cs="Times New Roman"/>
          <w:sz w:val="28"/>
          <w:szCs w:val="28"/>
        </w:rPr>
        <w:t xml:space="preserve">км; </w:t>
      </w:r>
      <w:r>
        <w:rPr>
          <w:rFonts w:ascii="Times New Roman" w:hAnsi="Times New Roman" w:cs="Times New Roman"/>
          <w:sz w:val="28"/>
          <w:szCs w:val="28"/>
        </w:rPr>
        <w:t>25,2</w:t>
      </w:r>
      <w:r w:rsidRPr="001325F6">
        <w:rPr>
          <w:rFonts w:ascii="Times New Roman" w:hAnsi="Times New Roman" w:cs="Times New Roman"/>
          <w:sz w:val="28"/>
          <w:szCs w:val="28"/>
        </w:rPr>
        <w:t xml:space="preserve"> км).</w:t>
      </w:r>
    </w:p>
    <w:p w14:paraId="29F41AE4" w14:textId="77777777" w:rsidR="00345246" w:rsidRDefault="00345246" w:rsidP="00345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D3F3D" w14:textId="4B703027" w:rsidR="009118F6" w:rsidRPr="00345246" w:rsidRDefault="009118F6" w:rsidP="00345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Задача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Грузоподъемность автомобиля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5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т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Расстояния гружено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 ездки и ездки без груза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35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км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Статистически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 коэффициент использования грузоподъемности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0,8.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Время простоя под погрузко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 и разгрузко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30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мин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Техническая скорость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30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км</w:t>
      </w:r>
      <w:r w:rsidRPr="009118F6">
        <w:rPr>
          <w:rFonts w:ascii="Times New Roman" w:hAnsi="Times New Roman" w:cs="Times New Roman"/>
          <w:sz w:val="28"/>
          <w:szCs w:val="28"/>
        </w:rPr>
        <w:t>/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час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Время работы автомобиля на маршруте </w:t>
      </w:r>
      <w:r w:rsidRPr="009118F6">
        <w:rPr>
          <w:rFonts w:ascii="Times New Roman" w:hAnsi="Times New Roman" w:cs="Times New Roman"/>
          <w:sz w:val="28"/>
          <w:szCs w:val="28"/>
        </w:rPr>
        <w:t xml:space="preserve">— 8,5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час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Рассчита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те основные показатели работы подвижного состава на маятниковом маршруте с обратным холостым пробегом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Определите необходимое число автомобиле</w:t>
      </w:r>
      <w:r>
        <w:rPr>
          <w:rFonts w:ascii="Times New Roman" w:eastAsia="TimesNewRoman" w:hAnsi="Times New Roman" w:cs="Times New Roman"/>
          <w:sz w:val="28"/>
          <w:szCs w:val="28"/>
        </w:rPr>
        <w:t>й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9118F6">
        <w:rPr>
          <w:rFonts w:ascii="Times New Roman" w:hAnsi="Times New Roman" w:cs="Times New Roman"/>
          <w:sz w:val="28"/>
          <w:szCs w:val="28"/>
        </w:rPr>
        <w:t>(</w:t>
      </w:r>
      <w:r w:rsidRPr="009118F6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9118F6">
        <w:rPr>
          <w:rFonts w:ascii="Times New Roman" w:eastAsia="TimesNewRoman" w:hAnsi="Times New Roman" w:cs="Times New Roman"/>
          <w:position w:val="-6"/>
          <w:sz w:val="28"/>
          <w:szCs w:val="28"/>
        </w:rPr>
        <w:t>зад</w:t>
      </w:r>
      <w:r w:rsidRPr="009118F6">
        <w:rPr>
          <w:rFonts w:ascii="Times New Roman" w:hAnsi="Times New Roman" w:cs="Times New Roman"/>
          <w:sz w:val="28"/>
          <w:szCs w:val="28"/>
        </w:rPr>
        <w:t xml:space="preserve">)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 xml:space="preserve">для перевозки </w:t>
      </w:r>
      <w:r w:rsidRPr="009118F6">
        <w:rPr>
          <w:rFonts w:ascii="Times New Roman" w:hAnsi="Times New Roman" w:cs="Times New Roman"/>
          <w:sz w:val="28"/>
          <w:szCs w:val="28"/>
        </w:rPr>
        <w:t xml:space="preserve">510 </w:t>
      </w:r>
      <w:r w:rsidRPr="009118F6">
        <w:rPr>
          <w:rFonts w:ascii="Times New Roman" w:eastAsia="TimesNewRoman" w:hAnsi="Times New Roman" w:cs="Times New Roman"/>
          <w:sz w:val="28"/>
          <w:szCs w:val="28"/>
        </w:rPr>
        <w:t>т груза</w:t>
      </w:r>
      <w:r w:rsidRPr="009118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6D1C15" w14:textId="50CFD085" w:rsidR="009118F6" w:rsidRDefault="00F653FC" w:rsidP="00F653F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4F7F6FAF" w14:textId="2889A62A" w:rsidR="00285A56" w:rsidRDefault="00285A56" w:rsidP="00F653F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время оборота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</w:rPr>
        <w:t>) автомобиля на маршруте по формуле:</w:t>
      </w:r>
    </w:p>
    <w:p w14:paraId="6B5CD785" w14:textId="627E851A" w:rsidR="00285A56" w:rsidRPr="003C35B5" w:rsidRDefault="00285A56" w:rsidP="00285A56">
      <w:pPr>
        <w:shd w:val="clear" w:color="auto" w:fill="FFFFFF" w:themeFill="background1"/>
        <w:spacing w:line="360" w:lineRule="auto"/>
        <w:ind w:left="360"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+0,5=1,7 ч.</m:t>
          </m:r>
        </m:oMath>
      </m:oMathPara>
    </w:p>
    <w:p w14:paraId="7698BE83" w14:textId="1BFA0002" w:rsidR="00285A56" w:rsidRPr="00285A56" w:rsidRDefault="00285A56" w:rsidP="00285A56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5A56">
        <w:rPr>
          <w:rFonts w:ascii="Times New Roman" w:hAnsi="Times New Roman" w:cs="Times New Roman"/>
          <w:sz w:val="28"/>
          <w:szCs w:val="28"/>
        </w:rPr>
        <w:t>Рассчитаем число оборотов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85A56">
        <w:rPr>
          <w:rFonts w:ascii="Times New Roman" w:hAnsi="Times New Roman" w:cs="Times New Roman"/>
          <w:sz w:val="28"/>
          <w:szCs w:val="28"/>
        </w:rPr>
        <w:t>) одного автомобиля за время работы на маршруте:</w:t>
      </w:r>
    </w:p>
    <w:p w14:paraId="5CD1AFA8" w14:textId="691A31B8" w:rsidR="00285A56" w:rsidRPr="00285A56" w:rsidRDefault="00285A56" w:rsidP="00285A56">
      <w:pPr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n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8,5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1,7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=5 об.</m:t>
          </m:r>
        </m:oMath>
      </m:oMathPara>
    </w:p>
    <w:p w14:paraId="1C5A407D" w14:textId="77777777" w:rsidR="00285A56" w:rsidRPr="00285A56" w:rsidRDefault="00285A56" w:rsidP="00285A5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5A56">
        <w:rPr>
          <w:rFonts w:ascii="Times New Roman" w:hAnsi="Times New Roman" w:cs="Times New Roman"/>
          <w:sz w:val="28"/>
          <w:szCs w:val="28"/>
        </w:rPr>
        <w:t>Определим количество груза, которое может перевести один автомобиль за время работы на маршруте (</w:t>
      </w:r>
      <w:r w:rsidRPr="00285A5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85A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A56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85A56">
        <w:rPr>
          <w:rFonts w:ascii="Times New Roman" w:hAnsi="Times New Roman" w:cs="Times New Roman"/>
          <w:sz w:val="28"/>
          <w:szCs w:val="28"/>
        </w:rPr>
        <w:t>):</w:t>
      </w:r>
    </w:p>
    <w:p w14:paraId="4D68B794" w14:textId="47D554ED" w:rsidR="00285A56" w:rsidRPr="00285A56" w:rsidRDefault="00285A56" w:rsidP="00285A56">
      <w:pPr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q×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гр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n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5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×0,8×5=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20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т.</m:t>
          </m:r>
        </m:oMath>
      </m:oMathPara>
    </w:p>
    <w:p w14:paraId="358BA590" w14:textId="72B3CB59" w:rsidR="00285A56" w:rsidRPr="00285A56" w:rsidRDefault="00285A56" w:rsidP="00285A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56">
        <w:rPr>
          <w:rFonts w:ascii="Times New Roman" w:hAnsi="Times New Roman" w:cs="Times New Roman"/>
          <w:sz w:val="28"/>
          <w:szCs w:val="28"/>
        </w:rPr>
        <w:t>Рассчитаем необходимое число автомобилей</w:t>
      </w:r>
      <w:r w:rsidRPr="00285A56">
        <w:rPr>
          <w:rFonts w:ascii="Times New Roman" w:hAnsi="Times New Roman" w:cs="Times New Roman"/>
          <w:sz w:val="28"/>
          <w:szCs w:val="28"/>
        </w:rPr>
        <w:t xml:space="preserve"> </w:t>
      </w:r>
      <w:r w:rsidRPr="00285A56">
        <w:rPr>
          <w:rFonts w:ascii="Times New Roman" w:hAnsi="Times New Roman" w:cs="Times New Roman"/>
          <w:sz w:val="28"/>
          <w:szCs w:val="28"/>
        </w:rPr>
        <w:t>(А</w:t>
      </w:r>
      <w:r w:rsidRPr="00285A56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Pr="00285A56">
        <w:rPr>
          <w:rFonts w:ascii="Times New Roman" w:hAnsi="Times New Roman" w:cs="Times New Roman"/>
          <w:sz w:val="28"/>
          <w:szCs w:val="28"/>
        </w:rPr>
        <w:t>)</w:t>
      </w:r>
      <w:r w:rsidRPr="00285A56">
        <w:rPr>
          <w:rFonts w:ascii="Times New Roman" w:hAnsi="Times New Roman" w:cs="Times New Roman"/>
          <w:sz w:val="28"/>
          <w:szCs w:val="28"/>
        </w:rPr>
        <w:t xml:space="preserve"> для перевозки</w:t>
      </w:r>
      <w:r w:rsidRPr="00285A56">
        <w:rPr>
          <w:rFonts w:ascii="Times New Roman" w:hAnsi="Times New Roman" w:cs="Times New Roman"/>
          <w:sz w:val="28"/>
          <w:szCs w:val="28"/>
        </w:rPr>
        <w:t>:</w:t>
      </w:r>
    </w:p>
    <w:p w14:paraId="43B86B74" w14:textId="7AF4681D" w:rsidR="00285A56" w:rsidRPr="00285A56" w:rsidRDefault="00285A56" w:rsidP="00285A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А=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сут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5,5≈26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автомобилей</m:t>
          </m:r>
        </m:oMath>
      </m:oMathPara>
    </w:p>
    <w:p w14:paraId="62D4A823" w14:textId="1992E7ED" w:rsidR="00285A56" w:rsidRPr="00285A56" w:rsidRDefault="00285A56" w:rsidP="00285A5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14:paraId="13433E9A" w14:textId="6D06302B" w:rsidR="00285A56" w:rsidRPr="00285A56" w:rsidRDefault="00285A56" w:rsidP="00285A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56">
        <w:rPr>
          <w:rFonts w:ascii="Times New Roman" w:hAnsi="Times New Roman" w:cs="Times New Roman"/>
          <w:sz w:val="28"/>
          <w:szCs w:val="28"/>
        </w:rPr>
        <w:t xml:space="preserve">Необходимое количество автомобилей для перевозки </w:t>
      </w:r>
      <w:r>
        <w:rPr>
          <w:rFonts w:ascii="Times New Roman" w:hAnsi="Times New Roman" w:cs="Times New Roman"/>
          <w:sz w:val="28"/>
          <w:szCs w:val="28"/>
        </w:rPr>
        <w:t>510</w:t>
      </w:r>
      <w:r w:rsidRPr="00285A56">
        <w:rPr>
          <w:rFonts w:ascii="Times New Roman" w:hAnsi="Times New Roman" w:cs="Times New Roman"/>
          <w:sz w:val="28"/>
          <w:szCs w:val="28"/>
        </w:rPr>
        <w:t xml:space="preserve"> т груза составляет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5A56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1BB6F53C" w14:textId="77777777" w:rsidR="00285A56" w:rsidRDefault="00285A56" w:rsidP="00F653F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FF74" w14:textId="77777777" w:rsidR="00F653FC" w:rsidRPr="00F653FC" w:rsidRDefault="00F653FC" w:rsidP="00F653F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09029" w14:textId="48AA2436" w:rsidR="000B405B" w:rsidRPr="00AD78FB" w:rsidRDefault="000B405B" w:rsidP="000B405B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542F9" w14:textId="77777777" w:rsidR="00AD78FB" w:rsidRPr="00AD78FB" w:rsidRDefault="00AD78FB" w:rsidP="00AD78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29665" w14:textId="77777777" w:rsidR="00AD78FB" w:rsidRPr="00AD78FB" w:rsidRDefault="00AD78FB" w:rsidP="00AD78FB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sectPr w:rsidR="00AD78FB" w:rsidRPr="00AD78FB" w:rsidSect="00AD78FB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78626" w14:textId="77777777" w:rsidR="00200CF7" w:rsidRDefault="00200CF7" w:rsidP="00AD78FB">
      <w:r>
        <w:separator/>
      </w:r>
    </w:p>
  </w:endnote>
  <w:endnote w:type="continuationSeparator" w:id="0">
    <w:p w14:paraId="7F3A61B8" w14:textId="77777777" w:rsidR="00200CF7" w:rsidRDefault="00200CF7" w:rsidP="00AD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Heiti TC Light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887922705"/>
      <w:docPartObj>
        <w:docPartGallery w:val="Page Numbers (Bottom of Page)"/>
        <w:docPartUnique/>
      </w:docPartObj>
    </w:sdtPr>
    <w:sdtContent>
      <w:p w14:paraId="43D1F275" w14:textId="4592593E" w:rsidR="00AD78FB" w:rsidRDefault="00AD78FB" w:rsidP="009B4CC2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C2C8AB4" w14:textId="77777777" w:rsidR="00AD78FB" w:rsidRDefault="00AD78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  <w:rFonts w:ascii="Times New Roman" w:hAnsi="Times New Roman" w:cs="Times New Roman"/>
      </w:rPr>
      <w:id w:val="777220223"/>
      <w:docPartObj>
        <w:docPartGallery w:val="Page Numbers (Bottom of Page)"/>
        <w:docPartUnique/>
      </w:docPartObj>
    </w:sdtPr>
    <w:sdtContent>
      <w:p w14:paraId="6C128217" w14:textId="3201BF51" w:rsidR="00AD78FB" w:rsidRPr="00AD78FB" w:rsidRDefault="00AD78FB" w:rsidP="009B4CC2">
        <w:pPr>
          <w:pStyle w:val="a3"/>
          <w:framePr w:wrap="none" w:vAnchor="text" w:hAnchor="margin" w:xAlign="center" w:y="1"/>
          <w:rPr>
            <w:rStyle w:val="a5"/>
            <w:rFonts w:ascii="Times New Roman" w:hAnsi="Times New Roman" w:cs="Times New Roman"/>
          </w:rPr>
        </w:pPr>
        <w:r w:rsidRPr="00AD78FB">
          <w:rPr>
            <w:rStyle w:val="a5"/>
            <w:rFonts w:ascii="Times New Roman" w:hAnsi="Times New Roman" w:cs="Times New Roman"/>
          </w:rPr>
          <w:fldChar w:fldCharType="begin"/>
        </w:r>
        <w:r w:rsidRPr="00AD78FB">
          <w:rPr>
            <w:rStyle w:val="a5"/>
            <w:rFonts w:ascii="Times New Roman" w:hAnsi="Times New Roman" w:cs="Times New Roman"/>
          </w:rPr>
          <w:instrText xml:space="preserve"> PAGE </w:instrText>
        </w:r>
        <w:r w:rsidRPr="00AD78FB">
          <w:rPr>
            <w:rStyle w:val="a5"/>
            <w:rFonts w:ascii="Times New Roman" w:hAnsi="Times New Roman" w:cs="Times New Roman"/>
          </w:rPr>
          <w:fldChar w:fldCharType="separate"/>
        </w:r>
        <w:r w:rsidRPr="00AD78FB">
          <w:rPr>
            <w:rStyle w:val="a5"/>
            <w:rFonts w:ascii="Times New Roman" w:hAnsi="Times New Roman" w:cs="Times New Roman"/>
            <w:noProof/>
          </w:rPr>
          <w:t>2</w:t>
        </w:r>
        <w:r w:rsidRPr="00AD78FB">
          <w:rPr>
            <w:rStyle w:val="a5"/>
            <w:rFonts w:ascii="Times New Roman" w:hAnsi="Times New Roman" w:cs="Times New Roman"/>
          </w:rPr>
          <w:fldChar w:fldCharType="end"/>
        </w:r>
      </w:p>
    </w:sdtContent>
  </w:sdt>
  <w:p w14:paraId="043B254C" w14:textId="77777777" w:rsidR="00AD78FB" w:rsidRDefault="00AD78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9893" w14:textId="77777777" w:rsidR="00200CF7" w:rsidRDefault="00200CF7" w:rsidP="00AD78FB">
      <w:r>
        <w:separator/>
      </w:r>
    </w:p>
  </w:footnote>
  <w:footnote w:type="continuationSeparator" w:id="0">
    <w:p w14:paraId="12798A71" w14:textId="77777777" w:rsidR="00200CF7" w:rsidRDefault="00200CF7" w:rsidP="00AD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72C91"/>
    <w:multiLevelType w:val="hybridMultilevel"/>
    <w:tmpl w:val="1E9C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F85"/>
    <w:multiLevelType w:val="multilevel"/>
    <w:tmpl w:val="7696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FB"/>
    <w:rsid w:val="000B405B"/>
    <w:rsid w:val="001108FE"/>
    <w:rsid w:val="001325F6"/>
    <w:rsid w:val="00200CF7"/>
    <w:rsid w:val="002204E5"/>
    <w:rsid w:val="00245C23"/>
    <w:rsid w:val="00285A56"/>
    <w:rsid w:val="00304C54"/>
    <w:rsid w:val="00345246"/>
    <w:rsid w:val="004139B4"/>
    <w:rsid w:val="00425B6A"/>
    <w:rsid w:val="00477AAC"/>
    <w:rsid w:val="00481BF3"/>
    <w:rsid w:val="00490627"/>
    <w:rsid w:val="004C1BAC"/>
    <w:rsid w:val="005045AF"/>
    <w:rsid w:val="00541DE5"/>
    <w:rsid w:val="0058627E"/>
    <w:rsid w:val="005A6B68"/>
    <w:rsid w:val="00672152"/>
    <w:rsid w:val="00761110"/>
    <w:rsid w:val="007F6B81"/>
    <w:rsid w:val="00861057"/>
    <w:rsid w:val="008C274E"/>
    <w:rsid w:val="008D2E8B"/>
    <w:rsid w:val="008D3E1C"/>
    <w:rsid w:val="009118F6"/>
    <w:rsid w:val="009901D2"/>
    <w:rsid w:val="009F2C65"/>
    <w:rsid w:val="00A03FCF"/>
    <w:rsid w:val="00A409A7"/>
    <w:rsid w:val="00AD78FB"/>
    <w:rsid w:val="00B75B15"/>
    <w:rsid w:val="00C03673"/>
    <w:rsid w:val="00C45B6F"/>
    <w:rsid w:val="00C64F3E"/>
    <w:rsid w:val="00DC775E"/>
    <w:rsid w:val="00ED1EA0"/>
    <w:rsid w:val="00F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379F"/>
  <w15:chartTrackingRefBased/>
  <w15:docId w15:val="{D03F0EF1-EC08-C64E-9699-7A15BAFE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78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78FB"/>
  </w:style>
  <w:style w:type="character" w:styleId="a5">
    <w:name w:val="page number"/>
    <w:basedOn w:val="a0"/>
    <w:uiPriority w:val="99"/>
    <w:semiHidden/>
    <w:unhideWhenUsed/>
    <w:rsid w:val="00AD78FB"/>
  </w:style>
  <w:style w:type="paragraph" w:styleId="a6">
    <w:name w:val="header"/>
    <w:basedOn w:val="a"/>
    <w:link w:val="a7"/>
    <w:uiPriority w:val="99"/>
    <w:unhideWhenUsed/>
    <w:rsid w:val="00AD78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8FB"/>
  </w:style>
  <w:style w:type="paragraph" w:styleId="a8">
    <w:name w:val="Normal (Web)"/>
    <w:basedOn w:val="a"/>
    <w:uiPriority w:val="99"/>
    <w:unhideWhenUsed/>
    <w:rsid w:val="00AD78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9">
    <w:name w:val="Table Grid"/>
    <w:basedOn w:val="a1"/>
    <w:uiPriority w:val="39"/>
    <w:rsid w:val="00AD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04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45A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7F6B81"/>
    <w:rPr>
      <w:color w:val="808080"/>
    </w:rPr>
  </w:style>
  <w:style w:type="paragraph" w:styleId="ab">
    <w:name w:val="List Paragraph"/>
    <w:aliases w:val="СПИСОК,Надпись к иллюстрации,ПАРАГРАФ,List Paragraph"/>
    <w:basedOn w:val="a"/>
    <w:link w:val="ac"/>
    <w:qFormat/>
    <w:rsid w:val="00285A56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Абзац списка Знак"/>
    <w:aliases w:val="СПИСОК Знак,Надпись к иллюстрации Знак,ПАРАГРАФ Знак,List Paragraph Знак"/>
    <w:link w:val="ab"/>
    <w:rsid w:val="00285A56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8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8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2021-06-21T00:56:00Z</dcterms:created>
  <dcterms:modified xsi:type="dcterms:W3CDTF">2021-06-21T17:39:00Z</dcterms:modified>
</cp:coreProperties>
</file>